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C6897" w14:textId="3D2C96C1" w:rsidR="00851F62" w:rsidRDefault="00851F62" w:rsidP="006F1ABF">
      <w:pPr>
        <w:pStyle w:val="Nzev"/>
        <w:rPr>
          <w:rFonts w:ascii="Calibri" w:hAnsi="Calibri"/>
        </w:rPr>
      </w:pPr>
      <w:bookmarkStart w:id="0" w:name="_GoBack"/>
      <w:bookmarkEnd w:id="0"/>
      <w:r w:rsidRPr="00560E30">
        <w:rPr>
          <w:noProof/>
        </w:rPr>
        <w:drawing>
          <wp:inline distT="0" distB="0" distL="0" distR="0" wp14:anchorId="72A02C0C" wp14:editId="32AFD43B">
            <wp:extent cx="5759450" cy="698500"/>
            <wp:effectExtent l="0" t="0" r="0" b="6350"/>
            <wp:docPr id="103644642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98500"/>
                    </a:xfrm>
                    <a:prstGeom prst="rect">
                      <a:avLst/>
                    </a:prstGeom>
                    <a:noFill/>
                    <a:ln>
                      <a:noFill/>
                    </a:ln>
                  </pic:spPr>
                </pic:pic>
              </a:graphicData>
            </a:graphic>
          </wp:inline>
        </w:drawing>
      </w:r>
    </w:p>
    <w:p w14:paraId="17B880A7" w14:textId="24B3C572" w:rsidR="003D51E6" w:rsidRPr="00E74AD5" w:rsidRDefault="003D51E6" w:rsidP="006F1ABF">
      <w:pPr>
        <w:pStyle w:val="Nzev"/>
        <w:rPr>
          <w:rFonts w:ascii="Calibri" w:hAnsi="Calibri"/>
          <w:lang w:val="cs-CZ"/>
        </w:rPr>
      </w:pPr>
      <w:r w:rsidRPr="00E74AD5">
        <w:rPr>
          <w:rFonts w:ascii="Calibri" w:hAnsi="Calibri"/>
        </w:rPr>
        <w:t>SMLOUV</w:t>
      </w:r>
      <w:r w:rsidR="001F5712" w:rsidRPr="00E74AD5">
        <w:rPr>
          <w:rFonts w:ascii="Calibri" w:hAnsi="Calibri"/>
        </w:rPr>
        <w:t>A</w:t>
      </w:r>
      <w:r w:rsidRPr="00E74AD5">
        <w:rPr>
          <w:rFonts w:ascii="Calibri" w:hAnsi="Calibri"/>
        </w:rPr>
        <w:t xml:space="preserve"> O DÍLO č. </w:t>
      </w:r>
      <w:r w:rsidR="001750F3" w:rsidRPr="00E74AD5">
        <w:rPr>
          <w:rFonts w:ascii="Calibri" w:hAnsi="Calibri"/>
          <w:lang w:val="cs-CZ"/>
        </w:rPr>
        <w:t>….</w:t>
      </w:r>
      <w:r w:rsidR="0013601A" w:rsidRPr="00E74AD5">
        <w:rPr>
          <w:rFonts w:ascii="Calibri" w:hAnsi="Calibri"/>
          <w:lang w:val="cs-CZ"/>
        </w:rPr>
        <w:t>/2</w:t>
      </w:r>
      <w:r w:rsidR="00E52B1F" w:rsidRPr="00E74AD5">
        <w:rPr>
          <w:rFonts w:ascii="Calibri" w:hAnsi="Calibri"/>
        </w:rPr>
        <w:t>0</w:t>
      </w:r>
      <w:r w:rsidR="00053E4E" w:rsidRPr="00E74AD5">
        <w:rPr>
          <w:rFonts w:ascii="Calibri" w:hAnsi="Calibri"/>
          <w:lang w:val="cs-CZ"/>
        </w:rPr>
        <w:t>2</w:t>
      </w:r>
      <w:r w:rsidR="00C042DA">
        <w:rPr>
          <w:rFonts w:ascii="Calibri" w:hAnsi="Calibri"/>
          <w:lang w:val="cs-CZ"/>
        </w:rPr>
        <w:t>5</w:t>
      </w:r>
    </w:p>
    <w:p w14:paraId="1C2C3294" w14:textId="77777777" w:rsidR="00A61248" w:rsidRPr="00E74AD5" w:rsidRDefault="003D51E6" w:rsidP="00A61248">
      <w:pPr>
        <w:pStyle w:val="Normlnweb"/>
        <w:spacing w:before="0" w:beforeAutospacing="0" w:after="0" w:afterAutospacing="0"/>
        <w:jc w:val="center"/>
        <w:rPr>
          <w:rFonts w:ascii="Calibri" w:hAnsi="Calibri"/>
          <w:sz w:val="22"/>
          <w:szCs w:val="22"/>
        </w:rPr>
      </w:pPr>
      <w:r w:rsidRPr="00E74AD5">
        <w:rPr>
          <w:rFonts w:ascii="Calibri" w:hAnsi="Calibri"/>
          <w:sz w:val="22"/>
          <w:szCs w:val="22"/>
        </w:rPr>
        <w:t xml:space="preserve">uzavřená dle ust. § </w:t>
      </w:r>
      <w:smartTag w:uri="urn:schemas-microsoft-com:office:smarttags" w:element="metricconverter">
        <w:smartTagPr>
          <w:attr w:name="ProductID" w:val="2586 a"/>
        </w:smartTagPr>
        <w:r w:rsidRPr="00E74AD5">
          <w:rPr>
            <w:rFonts w:ascii="Calibri" w:hAnsi="Calibri"/>
            <w:sz w:val="22"/>
            <w:szCs w:val="22"/>
          </w:rPr>
          <w:t>2586 a</w:t>
        </w:r>
      </w:smartTag>
      <w:r w:rsidRPr="00E74AD5">
        <w:rPr>
          <w:rFonts w:ascii="Calibri" w:hAnsi="Calibri"/>
          <w:sz w:val="22"/>
          <w:szCs w:val="22"/>
        </w:rPr>
        <w:t xml:space="preserve"> násl. zákona č. 89/2012,</w:t>
      </w:r>
    </w:p>
    <w:p w14:paraId="669D1C2C" w14:textId="77777777" w:rsidR="00571D1E" w:rsidRPr="00E74AD5" w:rsidRDefault="003D51E6" w:rsidP="00571D1E">
      <w:pPr>
        <w:pStyle w:val="Normlnweb"/>
        <w:spacing w:before="0" w:beforeAutospacing="0" w:after="0" w:afterAutospacing="0"/>
        <w:jc w:val="center"/>
        <w:rPr>
          <w:rFonts w:ascii="Calibri" w:hAnsi="Calibri"/>
          <w:sz w:val="22"/>
          <w:szCs w:val="22"/>
        </w:rPr>
      </w:pPr>
      <w:r w:rsidRPr="00E74AD5">
        <w:rPr>
          <w:rFonts w:ascii="Calibri" w:hAnsi="Calibri"/>
          <w:sz w:val="22"/>
          <w:szCs w:val="22"/>
        </w:rPr>
        <w:t>občanský zákoník (dále jen „NOZ“)</w:t>
      </w:r>
    </w:p>
    <w:p w14:paraId="344EBDF8" w14:textId="77777777" w:rsidR="003D51E6" w:rsidRPr="00E74AD5" w:rsidRDefault="003D51E6" w:rsidP="00571D1E">
      <w:pPr>
        <w:pStyle w:val="Normlnweb"/>
        <w:spacing w:before="0" w:beforeAutospacing="0" w:after="0" w:afterAutospacing="0"/>
        <w:jc w:val="center"/>
        <w:rPr>
          <w:rFonts w:ascii="Calibri" w:hAnsi="Calibri"/>
          <w:sz w:val="22"/>
          <w:szCs w:val="22"/>
        </w:rPr>
      </w:pPr>
      <w:r w:rsidRPr="00E74AD5">
        <w:rPr>
          <w:rFonts w:ascii="Calibri" w:hAnsi="Calibri"/>
          <w:sz w:val="22"/>
          <w:szCs w:val="22"/>
        </w:rPr>
        <w:t>mezi:</w:t>
      </w:r>
    </w:p>
    <w:p w14:paraId="4BDAA1D8" w14:textId="77777777" w:rsidR="00A61248" w:rsidRPr="00E74AD5" w:rsidRDefault="00A61248" w:rsidP="00A61248">
      <w:pPr>
        <w:pStyle w:val="Normlnweb"/>
        <w:spacing w:before="0" w:beforeAutospacing="0" w:after="0" w:afterAutospacing="0"/>
        <w:rPr>
          <w:rFonts w:ascii="Calibri" w:hAnsi="Calibri"/>
          <w:szCs w:val="28"/>
        </w:rPr>
      </w:pPr>
    </w:p>
    <w:p w14:paraId="1D7FB1A4" w14:textId="1D517E33" w:rsidR="003D51E6" w:rsidRPr="00E74AD5" w:rsidRDefault="003D51E6" w:rsidP="00A61248">
      <w:pPr>
        <w:pStyle w:val="Normlnweb"/>
        <w:spacing w:before="0" w:beforeAutospacing="0" w:after="0" w:afterAutospacing="0"/>
        <w:rPr>
          <w:rFonts w:ascii="Calibri" w:hAnsi="Calibri"/>
          <w:b/>
          <w:sz w:val="22"/>
          <w:szCs w:val="22"/>
        </w:rPr>
      </w:pPr>
      <w:r w:rsidRPr="00E74AD5">
        <w:rPr>
          <w:rFonts w:ascii="Calibri" w:hAnsi="Calibri"/>
          <w:b/>
          <w:sz w:val="22"/>
          <w:szCs w:val="22"/>
        </w:rPr>
        <w:t>Ob</w:t>
      </w:r>
      <w:r w:rsidR="00B42329">
        <w:rPr>
          <w:rFonts w:ascii="Calibri" w:hAnsi="Calibri"/>
          <w:b/>
          <w:sz w:val="22"/>
          <w:szCs w:val="22"/>
        </w:rPr>
        <w:t>cí</w:t>
      </w:r>
      <w:r w:rsidRPr="00E74AD5">
        <w:rPr>
          <w:rFonts w:ascii="Calibri" w:hAnsi="Calibri"/>
          <w:b/>
          <w:sz w:val="22"/>
          <w:szCs w:val="22"/>
        </w:rPr>
        <w:t xml:space="preserve"> </w:t>
      </w:r>
      <w:r w:rsidR="00C042DA">
        <w:rPr>
          <w:rFonts w:ascii="Calibri" w:hAnsi="Calibri"/>
          <w:b/>
          <w:sz w:val="22"/>
          <w:szCs w:val="22"/>
        </w:rPr>
        <w:t>Bordovice</w:t>
      </w:r>
    </w:p>
    <w:p w14:paraId="2E0A00C7" w14:textId="57D9C22F" w:rsidR="00E739AA" w:rsidRPr="00307AA4" w:rsidRDefault="00E739AA" w:rsidP="00E739AA">
      <w:pPr>
        <w:pStyle w:val="Normlnweb"/>
        <w:spacing w:before="0" w:beforeAutospacing="0" w:after="0" w:afterAutospacing="0"/>
        <w:rPr>
          <w:rFonts w:ascii="Calibri" w:hAnsi="Calibri"/>
          <w:sz w:val="22"/>
          <w:szCs w:val="22"/>
        </w:rPr>
      </w:pPr>
      <w:r w:rsidRPr="00307AA4">
        <w:rPr>
          <w:rFonts w:ascii="Calibri" w:hAnsi="Calibri"/>
          <w:sz w:val="22"/>
          <w:szCs w:val="22"/>
        </w:rPr>
        <w:t xml:space="preserve">sídlo: </w:t>
      </w:r>
      <w:r w:rsidR="00C042DA">
        <w:rPr>
          <w:rFonts w:ascii="Calibri" w:hAnsi="Calibri"/>
          <w:sz w:val="22"/>
          <w:szCs w:val="22"/>
        </w:rPr>
        <w:t xml:space="preserve">Bordovice </w:t>
      </w:r>
      <w:r w:rsidR="00B1608B">
        <w:rPr>
          <w:rFonts w:ascii="Calibri" w:hAnsi="Calibri"/>
          <w:sz w:val="22"/>
          <w:szCs w:val="22"/>
        </w:rPr>
        <w:t>1</w:t>
      </w:r>
      <w:r w:rsidR="00C042DA">
        <w:rPr>
          <w:rFonts w:ascii="Calibri" w:hAnsi="Calibri"/>
          <w:sz w:val="22"/>
          <w:szCs w:val="22"/>
        </w:rPr>
        <w:t>30, 744 01 Bordovice</w:t>
      </w:r>
    </w:p>
    <w:p w14:paraId="50CCADDB" w14:textId="667FDF81" w:rsidR="00E739AA" w:rsidRPr="00307AA4" w:rsidRDefault="00E739AA" w:rsidP="00E739AA">
      <w:pPr>
        <w:pStyle w:val="Normlnweb"/>
        <w:spacing w:before="0" w:beforeAutospacing="0" w:after="0" w:afterAutospacing="0"/>
        <w:rPr>
          <w:rFonts w:ascii="Calibri" w:hAnsi="Calibri"/>
          <w:sz w:val="22"/>
          <w:szCs w:val="22"/>
        </w:rPr>
      </w:pPr>
      <w:r w:rsidRPr="00307AA4">
        <w:rPr>
          <w:rFonts w:ascii="Calibri" w:hAnsi="Calibri"/>
          <w:sz w:val="22"/>
          <w:szCs w:val="22"/>
        </w:rPr>
        <w:t xml:space="preserve">IČ: </w:t>
      </w:r>
      <w:bookmarkStart w:id="1" w:name="_Hlk186901059"/>
      <w:r w:rsidR="00C042DA" w:rsidRPr="00C042DA">
        <w:rPr>
          <w:rFonts w:ascii="Calibri" w:hAnsi="Calibri"/>
          <w:sz w:val="22"/>
          <w:szCs w:val="22"/>
        </w:rPr>
        <w:t>00600687</w:t>
      </w:r>
      <w:bookmarkEnd w:id="1"/>
      <w:r w:rsidR="00C042DA">
        <w:rPr>
          <w:rFonts w:ascii="Calibri" w:hAnsi="Calibri"/>
          <w:sz w:val="22"/>
          <w:szCs w:val="22"/>
        </w:rPr>
        <w:t>,</w:t>
      </w:r>
      <w:r w:rsidRPr="00307AA4">
        <w:rPr>
          <w:rFonts w:ascii="Calibri" w:hAnsi="Calibri"/>
          <w:sz w:val="22"/>
          <w:szCs w:val="22"/>
        </w:rPr>
        <w:t xml:space="preserve"> DIČ: CZ</w:t>
      </w:r>
      <w:r w:rsidR="00C042DA" w:rsidRPr="00C042DA">
        <w:rPr>
          <w:rFonts w:ascii="Calibri" w:hAnsi="Calibri"/>
          <w:sz w:val="22"/>
          <w:szCs w:val="22"/>
        </w:rPr>
        <w:t>00600687</w:t>
      </w:r>
    </w:p>
    <w:p w14:paraId="5736830C" w14:textId="22AEBD42" w:rsidR="00E739AA" w:rsidRPr="00307AA4" w:rsidRDefault="00E739AA" w:rsidP="00E739AA">
      <w:pPr>
        <w:pStyle w:val="Normlnweb"/>
        <w:spacing w:before="0" w:beforeAutospacing="0" w:after="0" w:afterAutospacing="0"/>
        <w:rPr>
          <w:rFonts w:ascii="Calibri" w:hAnsi="Calibri"/>
          <w:sz w:val="22"/>
          <w:szCs w:val="22"/>
        </w:rPr>
      </w:pPr>
      <w:r w:rsidRPr="00307AA4">
        <w:rPr>
          <w:rFonts w:ascii="Calibri" w:hAnsi="Calibri"/>
          <w:sz w:val="22"/>
          <w:szCs w:val="22"/>
        </w:rPr>
        <w:t xml:space="preserve">bankovní spojení: </w:t>
      </w:r>
      <w:r w:rsidR="00C042DA" w:rsidRPr="00C042DA">
        <w:rPr>
          <w:rFonts w:ascii="Calibri" w:hAnsi="Calibri"/>
          <w:sz w:val="22"/>
          <w:szCs w:val="22"/>
        </w:rPr>
        <w:t>2212298389/0800</w:t>
      </w:r>
      <w:r w:rsidRPr="00307AA4">
        <w:rPr>
          <w:rFonts w:ascii="Calibri" w:hAnsi="Calibri"/>
          <w:sz w:val="22"/>
          <w:szCs w:val="22"/>
        </w:rPr>
        <w:t>, Č</w:t>
      </w:r>
      <w:r w:rsidR="00C042DA">
        <w:rPr>
          <w:rFonts w:ascii="Calibri" w:hAnsi="Calibri"/>
          <w:sz w:val="22"/>
          <w:szCs w:val="22"/>
        </w:rPr>
        <w:t>eská</w:t>
      </w:r>
      <w:r w:rsidRPr="00307AA4">
        <w:rPr>
          <w:rFonts w:ascii="Calibri" w:hAnsi="Calibri"/>
          <w:sz w:val="22"/>
          <w:szCs w:val="22"/>
        </w:rPr>
        <w:t xml:space="preserve"> spořitelna a.s., pobočka </w:t>
      </w:r>
      <w:r w:rsidR="00C042DA">
        <w:rPr>
          <w:rFonts w:ascii="Calibri" w:hAnsi="Calibri"/>
          <w:sz w:val="22"/>
          <w:szCs w:val="22"/>
        </w:rPr>
        <w:t>Frenštát pod Radhoštěm</w:t>
      </w:r>
    </w:p>
    <w:p w14:paraId="614E510D" w14:textId="24AFBA57" w:rsidR="00E739AA" w:rsidRDefault="00E739AA" w:rsidP="00E739AA">
      <w:pPr>
        <w:pStyle w:val="Normlnweb"/>
        <w:spacing w:before="0" w:beforeAutospacing="0" w:after="0" w:afterAutospacing="0"/>
        <w:rPr>
          <w:rFonts w:ascii="Calibri" w:hAnsi="Calibri"/>
          <w:sz w:val="22"/>
          <w:szCs w:val="22"/>
        </w:rPr>
      </w:pPr>
      <w:r w:rsidRPr="00307AA4">
        <w:rPr>
          <w:rFonts w:ascii="Calibri" w:hAnsi="Calibri"/>
          <w:sz w:val="22"/>
          <w:szCs w:val="22"/>
        </w:rPr>
        <w:t xml:space="preserve">zastoupena: </w:t>
      </w:r>
      <w:r w:rsidR="00C042DA">
        <w:rPr>
          <w:rFonts w:ascii="Calibri" w:hAnsi="Calibri"/>
          <w:sz w:val="22"/>
          <w:szCs w:val="22"/>
        </w:rPr>
        <w:t>Ladislavem Matúšem</w:t>
      </w:r>
      <w:r>
        <w:rPr>
          <w:rFonts w:ascii="Calibri" w:hAnsi="Calibri"/>
          <w:sz w:val="22"/>
          <w:szCs w:val="22"/>
        </w:rPr>
        <w:t>, starostou obce</w:t>
      </w:r>
      <w:r w:rsidRPr="00307AA4">
        <w:rPr>
          <w:rFonts w:ascii="Calibri" w:hAnsi="Calibri"/>
          <w:sz w:val="22"/>
          <w:szCs w:val="22"/>
        </w:rPr>
        <w:t xml:space="preserve"> </w:t>
      </w:r>
    </w:p>
    <w:p w14:paraId="7514739F" w14:textId="319D8108" w:rsidR="00C042DA" w:rsidRDefault="00C042DA" w:rsidP="00E739AA">
      <w:pPr>
        <w:pStyle w:val="Normlnweb"/>
        <w:spacing w:before="0" w:beforeAutospacing="0" w:after="0" w:afterAutospacing="0"/>
        <w:rPr>
          <w:rFonts w:ascii="Calibri" w:hAnsi="Calibri"/>
          <w:sz w:val="22"/>
          <w:szCs w:val="22"/>
        </w:rPr>
      </w:pPr>
      <w:r>
        <w:rPr>
          <w:rFonts w:ascii="Calibri" w:hAnsi="Calibri"/>
          <w:sz w:val="22"/>
          <w:szCs w:val="22"/>
        </w:rPr>
        <w:t>telefon: +420 556 855 537</w:t>
      </w:r>
    </w:p>
    <w:p w14:paraId="016A8469" w14:textId="3F677610" w:rsidR="00C042DA" w:rsidRPr="00307AA4" w:rsidRDefault="00C042DA" w:rsidP="00E739AA">
      <w:pPr>
        <w:pStyle w:val="Normlnweb"/>
        <w:spacing w:before="0" w:beforeAutospacing="0" w:after="0" w:afterAutospacing="0"/>
        <w:rPr>
          <w:rFonts w:ascii="Calibri" w:hAnsi="Calibri"/>
          <w:sz w:val="22"/>
          <w:szCs w:val="22"/>
        </w:rPr>
      </w:pPr>
      <w:r>
        <w:rPr>
          <w:rFonts w:ascii="Calibri" w:hAnsi="Calibri"/>
          <w:sz w:val="22"/>
          <w:szCs w:val="22"/>
        </w:rPr>
        <w:t>email: starosta@bordovice.cz</w:t>
      </w:r>
    </w:p>
    <w:p w14:paraId="14885CEE" w14:textId="77777777" w:rsidR="00E739AA" w:rsidRPr="00307AA4" w:rsidRDefault="00E739AA" w:rsidP="00E739AA">
      <w:pPr>
        <w:pStyle w:val="Normlnweb"/>
        <w:spacing w:before="0" w:beforeAutospacing="0" w:after="0" w:afterAutospacing="0"/>
        <w:rPr>
          <w:rFonts w:ascii="Calibri" w:hAnsi="Calibri"/>
          <w:sz w:val="22"/>
          <w:szCs w:val="22"/>
        </w:rPr>
      </w:pPr>
      <w:r w:rsidRPr="00307AA4">
        <w:rPr>
          <w:rFonts w:ascii="Calibri" w:hAnsi="Calibri"/>
          <w:sz w:val="22"/>
          <w:szCs w:val="22"/>
        </w:rPr>
        <w:t>ve věcech technických:</w:t>
      </w:r>
      <w:r>
        <w:rPr>
          <w:rFonts w:ascii="Calibri" w:hAnsi="Calibri"/>
          <w:sz w:val="22"/>
          <w:szCs w:val="22"/>
        </w:rPr>
        <w:tab/>
      </w:r>
      <w:r w:rsidRPr="00307AA4">
        <w:rPr>
          <w:rFonts w:ascii="Calibri" w:hAnsi="Calibri"/>
          <w:sz w:val="22"/>
          <w:szCs w:val="22"/>
        </w:rPr>
        <w:tab/>
        <w:t>………………..  - TDI</w:t>
      </w:r>
    </w:p>
    <w:p w14:paraId="32A64E62" w14:textId="4E61DDF1" w:rsidR="002965FC" w:rsidRPr="00E74AD5" w:rsidRDefault="00E739AA" w:rsidP="00E739AA">
      <w:pPr>
        <w:pStyle w:val="Normlnweb"/>
        <w:spacing w:before="0" w:beforeAutospacing="0" w:after="0" w:afterAutospacing="0"/>
        <w:rPr>
          <w:rFonts w:ascii="Calibri" w:hAnsi="Calibri"/>
          <w:sz w:val="22"/>
          <w:szCs w:val="22"/>
        </w:rPr>
      </w:pPr>
      <w:r w:rsidRPr="00307AA4">
        <w:rPr>
          <w:rFonts w:ascii="Calibri" w:hAnsi="Calibri"/>
          <w:sz w:val="22"/>
          <w:szCs w:val="22"/>
        </w:rPr>
        <w:t>na straně jedné jako objednatel</w:t>
      </w:r>
    </w:p>
    <w:p w14:paraId="3119E3DD" w14:textId="77777777" w:rsidR="002965FC"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a</w:t>
      </w:r>
    </w:p>
    <w:p w14:paraId="49475C18" w14:textId="77777777" w:rsidR="001F5712" w:rsidRPr="00E74AD5" w:rsidRDefault="001F5712" w:rsidP="00A61248">
      <w:pPr>
        <w:pStyle w:val="Normlnweb"/>
        <w:spacing w:before="0" w:beforeAutospacing="0" w:after="0" w:afterAutospacing="0"/>
        <w:rPr>
          <w:rFonts w:ascii="Calibri" w:hAnsi="Calibri"/>
          <w:sz w:val="22"/>
          <w:szCs w:val="22"/>
        </w:rPr>
      </w:pPr>
    </w:p>
    <w:p w14:paraId="51A4D125" w14:textId="77777777" w:rsidR="0092625D" w:rsidRPr="00E74AD5" w:rsidRDefault="001750F3" w:rsidP="00A61248">
      <w:pPr>
        <w:pStyle w:val="Normlnweb"/>
        <w:spacing w:before="0" w:beforeAutospacing="0" w:after="0" w:afterAutospacing="0"/>
        <w:rPr>
          <w:rFonts w:ascii="Calibri" w:hAnsi="Calibri"/>
          <w:sz w:val="22"/>
          <w:szCs w:val="22"/>
        </w:rPr>
      </w:pPr>
      <w:r w:rsidRPr="00E74AD5">
        <w:rPr>
          <w:rFonts w:ascii="Calibri" w:hAnsi="Calibri"/>
          <w:sz w:val="22"/>
          <w:szCs w:val="22"/>
        </w:rPr>
        <w:t>……………………..</w:t>
      </w:r>
    </w:p>
    <w:p w14:paraId="3AF85CC5" w14:textId="77777777" w:rsidR="002965FC"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sídlo:</w:t>
      </w:r>
      <w:r w:rsidR="001F5712" w:rsidRPr="00E74AD5">
        <w:rPr>
          <w:rFonts w:ascii="Calibri" w:hAnsi="Calibri"/>
          <w:sz w:val="22"/>
          <w:szCs w:val="22"/>
        </w:rPr>
        <w:t xml:space="preserve"> </w:t>
      </w:r>
      <w:r w:rsidR="001750F3" w:rsidRPr="00E74AD5">
        <w:rPr>
          <w:rFonts w:ascii="Calibri" w:hAnsi="Calibri"/>
          <w:sz w:val="22"/>
          <w:szCs w:val="22"/>
        </w:rPr>
        <w:t>………………………….</w:t>
      </w:r>
      <w:r w:rsidR="0092625D" w:rsidRPr="00E74AD5">
        <w:rPr>
          <w:rFonts w:ascii="Calibri" w:hAnsi="Calibri"/>
          <w:sz w:val="22"/>
          <w:szCs w:val="22"/>
        </w:rPr>
        <w:t xml:space="preserve"> </w:t>
      </w:r>
    </w:p>
    <w:p w14:paraId="650BD3B8" w14:textId="77777777" w:rsidR="005708AE"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 xml:space="preserve">IČ: </w:t>
      </w:r>
      <w:r w:rsidR="001750F3" w:rsidRPr="00E74AD5">
        <w:rPr>
          <w:rFonts w:ascii="Calibri" w:hAnsi="Calibri"/>
          <w:sz w:val="22"/>
          <w:szCs w:val="22"/>
        </w:rPr>
        <w:t>……………………….</w:t>
      </w:r>
      <w:r w:rsidR="0092625D" w:rsidRPr="00E74AD5">
        <w:rPr>
          <w:rFonts w:ascii="Calibri" w:hAnsi="Calibri"/>
          <w:sz w:val="22"/>
          <w:szCs w:val="22"/>
        </w:rPr>
        <w:t xml:space="preserve"> </w:t>
      </w:r>
      <w:r w:rsidR="00693E24" w:rsidRPr="00E74AD5">
        <w:rPr>
          <w:rFonts w:ascii="Calibri" w:hAnsi="Calibri"/>
          <w:sz w:val="22"/>
          <w:szCs w:val="22"/>
        </w:rPr>
        <w:tab/>
      </w:r>
      <w:r w:rsidR="00693E24" w:rsidRPr="00E74AD5">
        <w:rPr>
          <w:rFonts w:ascii="Calibri" w:hAnsi="Calibri"/>
          <w:sz w:val="22"/>
          <w:szCs w:val="22"/>
        </w:rPr>
        <w:tab/>
        <w:t>DIČ:</w:t>
      </w:r>
      <w:r w:rsidR="001F5712" w:rsidRPr="00E74AD5">
        <w:rPr>
          <w:rFonts w:ascii="Calibri" w:hAnsi="Calibri"/>
          <w:sz w:val="22"/>
          <w:szCs w:val="22"/>
        </w:rPr>
        <w:t xml:space="preserve"> </w:t>
      </w:r>
      <w:r w:rsidR="001750F3" w:rsidRPr="00E74AD5">
        <w:rPr>
          <w:rFonts w:ascii="Calibri" w:hAnsi="Calibri"/>
          <w:sz w:val="22"/>
          <w:szCs w:val="22"/>
        </w:rPr>
        <w:t>………………………</w:t>
      </w:r>
    </w:p>
    <w:p w14:paraId="11C6381A" w14:textId="77777777" w:rsidR="002965FC"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zaps. v </w:t>
      </w:r>
      <w:r w:rsidR="001750F3" w:rsidRPr="00E74AD5">
        <w:rPr>
          <w:rFonts w:ascii="Calibri" w:hAnsi="Calibri"/>
          <w:sz w:val="22"/>
          <w:szCs w:val="22"/>
        </w:rPr>
        <w:t>………………………..</w:t>
      </w:r>
      <w:r w:rsidRPr="00E74AD5">
        <w:rPr>
          <w:rFonts w:ascii="Calibri" w:hAnsi="Calibri"/>
          <w:sz w:val="22"/>
          <w:szCs w:val="22"/>
        </w:rPr>
        <w:t xml:space="preserve"> vedeném </w:t>
      </w:r>
      <w:r w:rsidR="0092625D" w:rsidRPr="00E74AD5">
        <w:rPr>
          <w:rFonts w:ascii="Calibri" w:hAnsi="Calibri"/>
          <w:sz w:val="22"/>
          <w:szCs w:val="22"/>
        </w:rPr>
        <w:t xml:space="preserve">u </w:t>
      </w:r>
      <w:r w:rsidR="001750F3" w:rsidRPr="00E74AD5">
        <w:rPr>
          <w:rFonts w:ascii="Calibri" w:hAnsi="Calibri"/>
          <w:sz w:val="22"/>
          <w:szCs w:val="22"/>
        </w:rPr>
        <w:t>…………………</w:t>
      </w:r>
      <w:r w:rsidR="0092625D" w:rsidRPr="00E74AD5">
        <w:rPr>
          <w:rFonts w:ascii="Calibri" w:hAnsi="Calibri"/>
          <w:sz w:val="22"/>
          <w:szCs w:val="22"/>
        </w:rPr>
        <w:t xml:space="preserve"> </w:t>
      </w:r>
      <w:r w:rsidR="001F5712" w:rsidRPr="00E74AD5">
        <w:rPr>
          <w:rFonts w:ascii="Calibri" w:hAnsi="Calibri"/>
          <w:sz w:val="22"/>
          <w:szCs w:val="22"/>
        </w:rPr>
        <w:t xml:space="preserve">, </w:t>
      </w:r>
      <w:r w:rsidRPr="00E74AD5">
        <w:rPr>
          <w:rFonts w:ascii="Calibri" w:hAnsi="Calibri"/>
          <w:sz w:val="22"/>
          <w:szCs w:val="22"/>
        </w:rPr>
        <w:t>oddíl</w:t>
      </w:r>
      <w:r w:rsidR="001F5712" w:rsidRPr="00E74AD5">
        <w:rPr>
          <w:rFonts w:ascii="Calibri" w:hAnsi="Calibri"/>
          <w:sz w:val="22"/>
          <w:szCs w:val="22"/>
        </w:rPr>
        <w:t xml:space="preserve"> </w:t>
      </w:r>
      <w:r w:rsidR="001750F3" w:rsidRPr="00E74AD5">
        <w:rPr>
          <w:rFonts w:ascii="Calibri" w:hAnsi="Calibri"/>
          <w:sz w:val="22"/>
          <w:szCs w:val="22"/>
        </w:rPr>
        <w:t>……….</w:t>
      </w:r>
      <w:r w:rsidR="0092625D" w:rsidRPr="00E74AD5">
        <w:rPr>
          <w:rFonts w:ascii="Calibri" w:hAnsi="Calibri"/>
          <w:sz w:val="22"/>
          <w:szCs w:val="22"/>
        </w:rPr>
        <w:t xml:space="preserve"> ,</w:t>
      </w:r>
      <w:r w:rsidR="001F5712" w:rsidRPr="00E74AD5">
        <w:rPr>
          <w:rFonts w:ascii="Calibri" w:hAnsi="Calibri"/>
          <w:sz w:val="22"/>
          <w:szCs w:val="22"/>
        </w:rPr>
        <w:t xml:space="preserve"> </w:t>
      </w:r>
      <w:r w:rsidRPr="00E74AD5">
        <w:rPr>
          <w:rFonts w:ascii="Calibri" w:hAnsi="Calibri"/>
          <w:sz w:val="22"/>
          <w:szCs w:val="22"/>
        </w:rPr>
        <w:t>vložka</w:t>
      </w:r>
      <w:r w:rsidR="0092625D" w:rsidRPr="00E74AD5">
        <w:rPr>
          <w:rFonts w:ascii="Calibri" w:hAnsi="Calibri"/>
          <w:sz w:val="22"/>
          <w:szCs w:val="22"/>
        </w:rPr>
        <w:t xml:space="preserve"> </w:t>
      </w:r>
      <w:r w:rsidR="001750F3" w:rsidRPr="00E74AD5">
        <w:rPr>
          <w:rFonts w:ascii="Calibri" w:hAnsi="Calibri"/>
          <w:sz w:val="22"/>
          <w:szCs w:val="22"/>
        </w:rPr>
        <w:t>…………….</w:t>
      </w:r>
      <w:r w:rsidR="0092625D" w:rsidRPr="00E74AD5">
        <w:rPr>
          <w:rFonts w:ascii="Calibri" w:hAnsi="Calibri"/>
          <w:sz w:val="22"/>
          <w:szCs w:val="22"/>
        </w:rPr>
        <w:t xml:space="preserve"> </w:t>
      </w:r>
    </w:p>
    <w:p w14:paraId="7C62F364" w14:textId="77777777" w:rsidR="002965FC"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 xml:space="preserve">bankovní spojení: </w:t>
      </w:r>
      <w:r w:rsidR="001750F3" w:rsidRPr="00E74AD5">
        <w:rPr>
          <w:rFonts w:ascii="Calibri" w:hAnsi="Calibri"/>
          <w:sz w:val="22"/>
          <w:szCs w:val="22"/>
        </w:rPr>
        <w:t>……………………… č. ú</w:t>
      </w:r>
      <w:r w:rsidR="001F5712" w:rsidRPr="00E74AD5">
        <w:rPr>
          <w:rFonts w:ascii="Calibri" w:hAnsi="Calibri"/>
          <w:sz w:val="22"/>
          <w:szCs w:val="22"/>
        </w:rPr>
        <w:t xml:space="preserve">.: </w:t>
      </w:r>
      <w:r w:rsidR="001750F3" w:rsidRPr="00E74AD5">
        <w:rPr>
          <w:rFonts w:ascii="Calibri" w:hAnsi="Calibri"/>
          <w:sz w:val="22"/>
          <w:szCs w:val="22"/>
        </w:rPr>
        <w:t>……………..</w:t>
      </w:r>
    </w:p>
    <w:p w14:paraId="7B203B23" w14:textId="77777777" w:rsidR="00082DE3"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 xml:space="preserve">zast.: </w:t>
      </w:r>
      <w:r w:rsidR="001750F3" w:rsidRPr="00E74AD5">
        <w:rPr>
          <w:rFonts w:ascii="Calibri" w:hAnsi="Calibri"/>
          <w:sz w:val="22"/>
          <w:szCs w:val="22"/>
        </w:rPr>
        <w:t>………………………..</w:t>
      </w:r>
      <w:r w:rsidR="0092625D" w:rsidRPr="00E74AD5">
        <w:rPr>
          <w:rFonts w:ascii="Calibri" w:hAnsi="Calibri"/>
          <w:sz w:val="22"/>
          <w:szCs w:val="22"/>
        </w:rPr>
        <w:t xml:space="preserve"> </w:t>
      </w:r>
    </w:p>
    <w:p w14:paraId="0E9A9B3E" w14:textId="31E4472A" w:rsidR="00C042DA" w:rsidRDefault="00C042DA" w:rsidP="00A61248">
      <w:pPr>
        <w:pStyle w:val="Normlnweb"/>
        <w:spacing w:before="0" w:beforeAutospacing="0" w:after="0" w:afterAutospacing="0"/>
        <w:rPr>
          <w:rFonts w:ascii="Calibri" w:hAnsi="Calibri"/>
          <w:sz w:val="22"/>
          <w:szCs w:val="22"/>
        </w:rPr>
      </w:pPr>
      <w:r>
        <w:rPr>
          <w:rFonts w:ascii="Calibri" w:hAnsi="Calibri"/>
          <w:sz w:val="22"/>
          <w:szCs w:val="22"/>
        </w:rPr>
        <w:t>telefon:</w:t>
      </w:r>
    </w:p>
    <w:p w14:paraId="74FBEE55" w14:textId="6DCBF9BB" w:rsidR="00C042DA" w:rsidRPr="00E74AD5" w:rsidRDefault="00C042DA" w:rsidP="00A61248">
      <w:pPr>
        <w:pStyle w:val="Normlnweb"/>
        <w:spacing w:before="0" w:beforeAutospacing="0" w:after="0" w:afterAutospacing="0"/>
        <w:rPr>
          <w:rFonts w:ascii="Calibri" w:hAnsi="Calibri"/>
          <w:sz w:val="22"/>
          <w:szCs w:val="22"/>
        </w:rPr>
      </w:pPr>
      <w:r>
        <w:rPr>
          <w:rFonts w:ascii="Calibri" w:hAnsi="Calibri"/>
          <w:sz w:val="22"/>
          <w:szCs w:val="22"/>
        </w:rPr>
        <w:t>email:</w:t>
      </w:r>
    </w:p>
    <w:p w14:paraId="1E8998A4" w14:textId="77777777" w:rsidR="005708AE" w:rsidRPr="00E74AD5" w:rsidRDefault="005708AE" w:rsidP="00A61248">
      <w:pPr>
        <w:pStyle w:val="Normlnweb"/>
        <w:spacing w:before="0" w:beforeAutospacing="0" w:after="0" w:afterAutospacing="0"/>
        <w:rPr>
          <w:rFonts w:ascii="Calibri" w:hAnsi="Calibri"/>
          <w:sz w:val="22"/>
          <w:szCs w:val="22"/>
        </w:rPr>
      </w:pPr>
    </w:p>
    <w:p w14:paraId="1FB186D9" w14:textId="77777777" w:rsidR="002965FC"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na straně druhé jako zhotovitel</w:t>
      </w:r>
    </w:p>
    <w:p w14:paraId="788F004E" w14:textId="77777777" w:rsidR="00A61248" w:rsidRPr="00E74AD5" w:rsidRDefault="00A61248" w:rsidP="00A61248">
      <w:pPr>
        <w:pStyle w:val="Normlnweb"/>
        <w:spacing w:before="0" w:beforeAutospacing="0" w:after="0" w:afterAutospacing="0"/>
        <w:rPr>
          <w:rFonts w:ascii="Calibri" w:hAnsi="Calibri"/>
          <w:sz w:val="22"/>
          <w:szCs w:val="22"/>
        </w:rPr>
      </w:pPr>
    </w:p>
    <w:p w14:paraId="210BA97F" w14:textId="77777777" w:rsidR="002965FC" w:rsidRPr="00E74AD5" w:rsidRDefault="002965FC" w:rsidP="00A61248">
      <w:pPr>
        <w:pStyle w:val="Normlnweb"/>
        <w:spacing w:before="0" w:beforeAutospacing="0" w:after="0" w:afterAutospacing="0"/>
        <w:rPr>
          <w:rFonts w:ascii="Calibri" w:hAnsi="Calibri"/>
          <w:sz w:val="22"/>
          <w:szCs w:val="22"/>
        </w:rPr>
      </w:pPr>
      <w:r w:rsidRPr="00E74AD5">
        <w:rPr>
          <w:rFonts w:ascii="Calibri" w:hAnsi="Calibri"/>
          <w:sz w:val="22"/>
          <w:szCs w:val="22"/>
        </w:rPr>
        <w:t>v tomto znění:</w:t>
      </w:r>
    </w:p>
    <w:p w14:paraId="57723C09" w14:textId="77777777" w:rsidR="00952E1C" w:rsidRPr="00E74AD5" w:rsidRDefault="00952E1C" w:rsidP="00A61248">
      <w:pPr>
        <w:pStyle w:val="Normlnweb"/>
        <w:spacing w:before="0" w:beforeAutospacing="0" w:after="0" w:afterAutospacing="0"/>
        <w:rPr>
          <w:rFonts w:ascii="Calibri" w:hAnsi="Calibri"/>
          <w:sz w:val="22"/>
          <w:szCs w:val="22"/>
        </w:rPr>
      </w:pPr>
    </w:p>
    <w:p w14:paraId="5476095F" w14:textId="77777777" w:rsidR="00A61248" w:rsidRPr="00E74AD5" w:rsidRDefault="003D51E6"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PŘEDMĚT SMLOUVY</w:t>
      </w:r>
    </w:p>
    <w:p w14:paraId="4F527520" w14:textId="77777777" w:rsidR="00A61248" w:rsidRPr="00E74AD5" w:rsidRDefault="00A61248" w:rsidP="006F2DA7">
      <w:pPr>
        <w:pStyle w:val="Normlnweb"/>
        <w:tabs>
          <w:tab w:val="left" w:pos="2835"/>
        </w:tabs>
        <w:spacing w:before="0" w:beforeAutospacing="0" w:after="0" w:afterAutospacing="0"/>
        <w:ind w:left="3195"/>
        <w:jc w:val="both"/>
        <w:rPr>
          <w:rFonts w:ascii="Calibri" w:hAnsi="Calibri"/>
          <w:sz w:val="22"/>
          <w:szCs w:val="22"/>
        </w:rPr>
      </w:pPr>
    </w:p>
    <w:p w14:paraId="296430E1" w14:textId="77777777" w:rsidR="003D51E6" w:rsidRPr="00E74AD5" w:rsidRDefault="003D51E6" w:rsidP="000E539F">
      <w:pPr>
        <w:pStyle w:val="Normlnweb"/>
        <w:numPr>
          <w:ilvl w:val="1"/>
          <w:numId w:val="13"/>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se zavazuje provést </w:t>
      </w:r>
      <w:r w:rsidR="002965FC" w:rsidRPr="00E74AD5">
        <w:rPr>
          <w:rFonts w:ascii="Calibri" w:hAnsi="Calibri"/>
          <w:sz w:val="22"/>
          <w:szCs w:val="22"/>
        </w:rPr>
        <w:t>na svůj náklad a nebezpečí pro o</w:t>
      </w:r>
      <w:r w:rsidR="006F2DA7" w:rsidRPr="00E74AD5">
        <w:rPr>
          <w:rFonts w:ascii="Calibri" w:hAnsi="Calibri"/>
          <w:sz w:val="22"/>
          <w:szCs w:val="22"/>
        </w:rPr>
        <w:t xml:space="preserve">bjednatele dílo </w:t>
      </w:r>
      <w:r w:rsidRPr="00E74AD5">
        <w:rPr>
          <w:rFonts w:ascii="Calibri" w:hAnsi="Calibri"/>
          <w:sz w:val="22"/>
          <w:szCs w:val="22"/>
        </w:rPr>
        <w:t>spočívající v</w:t>
      </w:r>
      <w:r w:rsidR="002965FC" w:rsidRPr="00E74AD5">
        <w:rPr>
          <w:rFonts w:ascii="Calibri" w:hAnsi="Calibri"/>
          <w:sz w:val="22"/>
          <w:szCs w:val="22"/>
        </w:rPr>
        <w:t xml:space="preserve"> realizaci </w:t>
      </w:r>
      <w:r w:rsidR="00F55A16" w:rsidRPr="00E74AD5">
        <w:rPr>
          <w:rFonts w:ascii="Calibri" w:hAnsi="Calibri"/>
          <w:sz w:val="22"/>
          <w:szCs w:val="22"/>
        </w:rPr>
        <w:t xml:space="preserve">veřejné </w:t>
      </w:r>
      <w:r w:rsidR="002965FC" w:rsidRPr="00E74AD5">
        <w:rPr>
          <w:rFonts w:ascii="Calibri" w:hAnsi="Calibri"/>
          <w:sz w:val="22"/>
          <w:szCs w:val="22"/>
        </w:rPr>
        <w:t>zakázky s názvem:</w:t>
      </w:r>
    </w:p>
    <w:p w14:paraId="03B402EE" w14:textId="77777777" w:rsidR="006F2DA7" w:rsidRPr="00E74AD5" w:rsidRDefault="006F2DA7" w:rsidP="006F2DA7">
      <w:pPr>
        <w:pStyle w:val="Normlnweb"/>
        <w:spacing w:before="0" w:beforeAutospacing="0" w:after="0" w:afterAutospacing="0"/>
        <w:ind w:left="142"/>
        <w:jc w:val="both"/>
        <w:rPr>
          <w:rFonts w:ascii="Calibri" w:hAnsi="Calibri"/>
          <w:sz w:val="22"/>
          <w:szCs w:val="22"/>
        </w:rPr>
      </w:pPr>
    </w:p>
    <w:p w14:paraId="2BE11A1C" w14:textId="0F737C37" w:rsidR="002965FC" w:rsidRPr="00E74AD5" w:rsidRDefault="002B283D" w:rsidP="00801C1E">
      <w:pPr>
        <w:pStyle w:val="Normlnweb"/>
        <w:spacing w:before="0" w:beforeAutospacing="0" w:after="0" w:afterAutospacing="0"/>
        <w:ind w:left="142" w:hanging="142"/>
        <w:jc w:val="center"/>
        <w:rPr>
          <w:rFonts w:ascii="Calibri" w:hAnsi="Calibri"/>
          <w:b/>
          <w:sz w:val="22"/>
          <w:szCs w:val="22"/>
        </w:rPr>
      </w:pPr>
      <w:r w:rsidRPr="00E74AD5">
        <w:rPr>
          <w:rFonts w:ascii="Calibri" w:hAnsi="Calibri"/>
          <w:b/>
          <w:sz w:val="22"/>
          <w:szCs w:val="22"/>
        </w:rPr>
        <w:t>„</w:t>
      </w:r>
      <w:r w:rsidR="00C042DA" w:rsidRPr="00C042DA">
        <w:rPr>
          <w:rFonts w:ascii="Calibri" w:hAnsi="Calibri"/>
          <w:b/>
          <w:sz w:val="22"/>
          <w:szCs w:val="22"/>
        </w:rPr>
        <w:t>Úprava veřejného prostranství obecního hřbitova Bordovice</w:t>
      </w:r>
      <w:r w:rsidRPr="00E74AD5">
        <w:rPr>
          <w:rFonts w:ascii="Calibri" w:hAnsi="Calibri"/>
          <w:b/>
          <w:sz w:val="22"/>
          <w:szCs w:val="22"/>
        </w:rPr>
        <w:t>“</w:t>
      </w:r>
    </w:p>
    <w:p w14:paraId="75B3801B" w14:textId="77777777" w:rsidR="006F2DA7" w:rsidRPr="00E74AD5" w:rsidRDefault="006F2DA7" w:rsidP="006F2DA7">
      <w:pPr>
        <w:pStyle w:val="Normlnweb"/>
        <w:spacing w:before="0" w:beforeAutospacing="0" w:after="0" w:afterAutospacing="0"/>
        <w:ind w:left="142" w:hanging="142"/>
        <w:jc w:val="both"/>
        <w:rPr>
          <w:rFonts w:ascii="Calibri" w:hAnsi="Calibri"/>
          <w:sz w:val="22"/>
          <w:szCs w:val="22"/>
        </w:rPr>
      </w:pPr>
    </w:p>
    <w:p w14:paraId="02468725" w14:textId="77777777" w:rsidR="002965FC" w:rsidRPr="00E74AD5" w:rsidRDefault="00175280" w:rsidP="006F2DA7">
      <w:pPr>
        <w:pStyle w:val="Normlnweb"/>
        <w:spacing w:before="0" w:beforeAutospacing="0" w:after="0" w:afterAutospacing="0"/>
        <w:ind w:left="142"/>
        <w:jc w:val="both"/>
        <w:rPr>
          <w:rFonts w:ascii="Calibri" w:hAnsi="Calibri"/>
          <w:sz w:val="22"/>
          <w:szCs w:val="22"/>
        </w:rPr>
      </w:pPr>
      <w:r w:rsidRPr="00E74AD5">
        <w:rPr>
          <w:rFonts w:ascii="Calibri" w:hAnsi="Calibri"/>
          <w:sz w:val="22"/>
          <w:szCs w:val="22"/>
        </w:rPr>
        <w:t>v souladu se soupisem stavebních prací, dodávek a služeb předloženým zhotovitelem</w:t>
      </w:r>
      <w:r w:rsidR="00F55A16" w:rsidRPr="00E74AD5">
        <w:rPr>
          <w:rFonts w:ascii="Calibri" w:hAnsi="Calibri"/>
          <w:sz w:val="22"/>
          <w:szCs w:val="22"/>
        </w:rPr>
        <w:t xml:space="preserve"> v rámci zadávacího řízení na předmět plnění veřejné zakázky</w:t>
      </w:r>
      <w:r w:rsidRPr="00E74AD5">
        <w:rPr>
          <w:rFonts w:ascii="Calibri" w:hAnsi="Calibri"/>
          <w:sz w:val="22"/>
          <w:szCs w:val="22"/>
        </w:rPr>
        <w:t xml:space="preserve">, který je nedílnou součástí této smlouvy jako příloha č. </w:t>
      </w:r>
      <w:r w:rsidR="00C64A42" w:rsidRPr="00E74AD5">
        <w:rPr>
          <w:rFonts w:ascii="Calibri" w:hAnsi="Calibri"/>
          <w:sz w:val="22"/>
          <w:szCs w:val="22"/>
        </w:rPr>
        <w:t>1</w:t>
      </w:r>
      <w:r w:rsidRPr="00E74AD5">
        <w:rPr>
          <w:rFonts w:ascii="Calibri" w:hAnsi="Calibri"/>
          <w:sz w:val="22"/>
          <w:szCs w:val="22"/>
        </w:rPr>
        <w:t>.</w:t>
      </w:r>
    </w:p>
    <w:p w14:paraId="66BB4951" w14:textId="77777777" w:rsidR="00A61248" w:rsidRPr="00E74AD5" w:rsidRDefault="00175280" w:rsidP="006F2DA7">
      <w:pPr>
        <w:pStyle w:val="Normlnweb"/>
        <w:spacing w:before="0" w:beforeAutospacing="0" w:after="0" w:afterAutospacing="0"/>
        <w:ind w:left="142"/>
        <w:jc w:val="both"/>
        <w:rPr>
          <w:rFonts w:ascii="Calibri" w:hAnsi="Calibri"/>
          <w:sz w:val="22"/>
          <w:szCs w:val="22"/>
        </w:rPr>
      </w:pPr>
      <w:r w:rsidRPr="00E74AD5">
        <w:rPr>
          <w:rFonts w:ascii="Calibri" w:hAnsi="Calibri"/>
          <w:sz w:val="22"/>
          <w:szCs w:val="22"/>
        </w:rPr>
        <w:t>K úplnému provedení díla patří i následující činnosti, k jejichž provedení se zhotovitel zavazuje podpisem této smlouvy:</w:t>
      </w:r>
    </w:p>
    <w:p w14:paraId="39F88F15" w14:textId="77777777" w:rsidR="00A61248" w:rsidRPr="00E74AD5" w:rsidRDefault="00A61248" w:rsidP="006F2DA7">
      <w:pPr>
        <w:pStyle w:val="Normlnweb"/>
        <w:spacing w:before="0" w:beforeAutospacing="0" w:after="0" w:afterAutospacing="0"/>
        <w:jc w:val="both"/>
        <w:rPr>
          <w:rFonts w:ascii="Calibri" w:hAnsi="Calibri"/>
          <w:sz w:val="22"/>
          <w:szCs w:val="22"/>
        </w:rPr>
      </w:pPr>
    </w:p>
    <w:p w14:paraId="0F95DD44" w14:textId="77777777" w:rsidR="00DF219B" w:rsidRPr="00E74AD5" w:rsidRDefault="007B3B79" w:rsidP="00A02BF6">
      <w:pPr>
        <w:pStyle w:val="Normlnweb"/>
        <w:numPr>
          <w:ilvl w:val="0"/>
          <w:numId w:val="1"/>
        </w:numPr>
        <w:spacing w:before="0" w:beforeAutospacing="0"/>
        <w:jc w:val="both"/>
        <w:rPr>
          <w:rFonts w:ascii="Calibri" w:hAnsi="Calibri"/>
          <w:sz w:val="22"/>
          <w:szCs w:val="22"/>
        </w:rPr>
      </w:pPr>
      <w:r w:rsidRPr="00E74AD5">
        <w:rPr>
          <w:rFonts w:ascii="Calibri" w:hAnsi="Calibri"/>
          <w:sz w:val="22"/>
          <w:szCs w:val="22"/>
        </w:rPr>
        <w:t>zřízení a odstranění zařízení staveniště vč. napojení na inženýrské sítě</w:t>
      </w:r>
      <w:r w:rsidR="00082DE3" w:rsidRPr="00E74AD5">
        <w:rPr>
          <w:rFonts w:ascii="Calibri" w:hAnsi="Calibri"/>
          <w:sz w:val="22"/>
          <w:szCs w:val="22"/>
        </w:rPr>
        <w:t>,</w:t>
      </w:r>
      <w:r w:rsidR="00735167" w:rsidRPr="00E74AD5">
        <w:rPr>
          <w:rFonts w:ascii="Calibri" w:hAnsi="Calibri"/>
          <w:sz w:val="22"/>
          <w:szCs w:val="22"/>
        </w:rPr>
        <w:t xml:space="preserve"> </w:t>
      </w:r>
    </w:p>
    <w:p w14:paraId="03563BDE" w14:textId="77777777" w:rsidR="007B3B79" w:rsidRDefault="00082DE3" w:rsidP="006F2DA7">
      <w:pPr>
        <w:pStyle w:val="Normlnweb"/>
        <w:numPr>
          <w:ilvl w:val="0"/>
          <w:numId w:val="1"/>
        </w:numPr>
        <w:spacing w:before="0" w:beforeAutospacing="0"/>
        <w:jc w:val="both"/>
        <w:rPr>
          <w:rFonts w:ascii="Calibri" w:hAnsi="Calibri"/>
          <w:sz w:val="22"/>
          <w:szCs w:val="22"/>
        </w:rPr>
      </w:pPr>
      <w:r w:rsidRPr="00E74AD5">
        <w:rPr>
          <w:rFonts w:ascii="Calibri" w:hAnsi="Calibri"/>
          <w:sz w:val="22"/>
          <w:szCs w:val="22"/>
        </w:rPr>
        <w:t xml:space="preserve">likvidace veškerých vzniklých odpadů </w:t>
      </w:r>
      <w:r w:rsidR="007B3B79" w:rsidRPr="00E74AD5">
        <w:rPr>
          <w:rFonts w:ascii="Calibri" w:hAnsi="Calibri"/>
          <w:sz w:val="22"/>
          <w:szCs w:val="22"/>
        </w:rPr>
        <w:t>v souladu s ustanoveními zákona č. 185/2001 Sb., o</w:t>
      </w:r>
      <w:r w:rsidR="006F2DA7" w:rsidRPr="00E74AD5">
        <w:rPr>
          <w:rFonts w:ascii="Calibri" w:hAnsi="Calibri"/>
          <w:sz w:val="22"/>
          <w:szCs w:val="22"/>
        </w:rPr>
        <w:t> </w:t>
      </w:r>
      <w:r w:rsidR="007B3B79" w:rsidRPr="00E74AD5">
        <w:rPr>
          <w:rFonts w:ascii="Calibri" w:hAnsi="Calibri"/>
          <w:sz w:val="22"/>
          <w:szCs w:val="22"/>
        </w:rPr>
        <w:t>odpadech, v platném znění</w:t>
      </w:r>
      <w:r w:rsidRPr="00E74AD5">
        <w:rPr>
          <w:rFonts w:ascii="Calibri" w:hAnsi="Calibri"/>
          <w:sz w:val="22"/>
          <w:szCs w:val="22"/>
        </w:rPr>
        <w:t>, včetně zaplacení souvisejících poplatků,</w:t>
      </w:r>
    </w:p>
    <w:p w14:paraId="0738A2E7" w14:textId="074BEBDA" w:rsidR="00336E8C" w:rsidRPr="00827038" w:rsidRDefault="00336E8C" w:rsidP="006F2DA7">
      <w:pPr>
        <w:pStyle w:val="Normlnweb"/>
        <w:numPr>
          <w:ilvl w:val="0"/>
          <w:numId w:val="1"/>
        </w:numPr>
        <w:spacing w:before="0" w:beforeAutospacing="0"/>
        <w:jc w:val="both"/>
        <w:rPr>
          <w:rFonts w:ascii="Calibri" w:hAnsi="Calibri"/>
          <w:sz w:val="22"/>
          <w:szCs w:val="22"/>
        </w:rPr>
      </w:pPr>
      <w:r w:rsidRPr="00827038">
        <w:rPr>
          <w:rFonts w:ascii="Calibri" w:hAnsi="Calibri"/>
          <w:sz w:val="22"/>
          <w:szCs w:val="22"/>
        </w:rPr>
        <w:lastRenderedPageBreak/>
        <w:t>nejméně 70 % (hmotnostních) nikoli nebezpečného stavebního a demoličního odpadu (s výjimkou v přírodě se vyskytujících materiálů uvedených v kategorii 17 05 04 na evropském seznamu odpadů stanoveném rozhodnutím Komise 2000/532/ES) vzniklého na staveništi bude předáno k opětovnému použití, recyklaci nebo jiným druhům materiálového využití, včetně zásypů, při nichž jsou jiné materiály nahrazeny odpadem,</w:t>
      </w:r>
    </w:p>
    <w:p w14:paraId="223C71B0" w14:textId="21AE4EA6" w:rsidR="00336E8C" w:rsidRPr="00827038" w:rsidRDefault="00336E8C" w:rsidP="006F2DA7">
      <w:pPr>
        <w:pStyle w:val="Normlnweb"/>
        <w:numPr>
          <w:ilvl w:val="0"/>
          <w:numId w:val="1"/>
        </w:numPr>
        <w:spacing w:before="0" w:beforeAutospacing="0"/>
        <w:jc w:val="both"/>
        <w:rPr>
          <w:rFonts w:ascii="Calibri" w:hAnsi="Calibri"/>
          <w:sz w:val="22"/>
          <w:szCs w:val="22"/>
        </w:rPr>
      </w:pPr>
      <w:r w:rsidRPr="00827038">
        <w:rPr>
          <w:rFonts w:ascii="Calibri" w:hAnsi="Calibri"/>
          <w:sz w:val="22"/>
          <w:szCs w:val="22"/>
        </w:rPr>
        <w:t>předat příslušné množství odpadu k opětovnému použití do konkrétního zařízení určeného pro nakládání s danou kategorií odpadu,</w:t>
      </w:r>
    </w:p>
    <w:p w14:paraId="1E43760A" w14:textId="77777777" w:rsidR="007B3B79" w:rsidRPr="00E74AD5" w:rsidRDefault="007B3B79"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zajištění a provedení všech nezbytných zkoušek, atestů a revizí podle ČSN a příp. jiných právních nebo technických předpisů platných v době provádění a předání díla, kterými bude prokázáno dosažení předepsané kvality a technických parametrů díla včetně pořízení protokolů</w:t>
      </w:r>
      <w:r w:rsidR="00082DE3" w:rsidRPr="00E74AD5">
        <w:rPr>
          <w:rFonts w:ascii="Calibri" w:hAnsi="Calibri"/>
          <w:sz w:val="22"/>
          <w:szCs w:val="22"/>
        </w:rPr>
        <w:t xml:space="preserve"> a jejich doložení objednateli,</w:t>
      </w:r>
    </w:p>
    <w:p w14:paraId="1D140E90" w14:textId="77777777" w:rsidR="007B3B79" w:rsidRPr="00E74AD5" w:rsidRDefault="007B3B79"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uvedení všech povrchů dotčených stavebními pracemi (např. při dovozu a</w:t>
      </w:r>
      <w:r w:rsidR="006F2DA7" w:rsidRPr="00E74AD5">
        <w:rPr>
          <w:rFonts w:ascii="Calibri" w:hAnsi="Calibri"/>
          <w:sz w:val="22"/>
          <w:szCs w:val="22"/>
        </w:rPr>
        <w:t> </w:t>
      </w:r>
      <w:r w:rsidRPr="00E74AD5">
        <w:rPr>
          <w:rFonts w:ascii="Calibri" w:hAnsi="Calibri"/>
          <w:sz w:val="22"/>
          <w:szCs w:val="22"/>
        </w:rPr>
        <w:t>odvozu materiálu v místě realizace) do původního stavu (komunikace, chodníky, zeleň, příkopy, propustky, uliční vpusti, pozemky třetích osob atd.).</w:t>
      </w:r>
      <w:r w:rsidR="006F124D" w:rsidRPr="00E74AD5">
        <w:rPr>
          <w:rFonts w:ascii="Calibri" w:hAnsi="Calibri"/>
          <w:sz w:val="22"/>
          <w:szCs w:val="22"/>
        </w:rPr>
        <w:t xml:space="preserve"> Před zahájením stavebních prací zhotovitel prokazatelně seznámí všechny vlastníky (nájemce) dotčených pozemků nebo </w:t>
      </w:r>
      <w:r w:rsidR="00082DE3" w:rsidRPr="00E74AD5">
        <w:rPr>
          <w:rFonts w:ascii="Calibri" w:hAnsi="Calibri"/>
          <w:sz w:val="22"/>
          <w:szCs w:val="22"/>
        </w:rPr>
        <w:t>jiných nemovitostí</w:t>
      </w:r>
      <w:r w:rsidR="006F124D" w:rsidRPr="00E74AD5">
        <w:rPr>
          <w:rFonts w:ascii="Calibri" w:hAnsi="Calibri"/>
          <w:sz w:val="22"/>
          <w:szCs w:val="22"/>
        </w:rPr>
        <w:t xml:space="preserve"> s rozsahem prováděných prací a po ukončení prací dotčené pozemky nebo </w:t>
      </w:r>
      <w:r w:rsidR="00082DE3" w:rsidRPr="00E74AD5">
        <w:rPr>
          <w:rFonts w:ascii="Calibri" w:hAnsi="Calibri"/>
          <w:sz w:val="22"/>
          <w:szCs w:val="22"/>
        </w:rPr>
        <w:t>jiné nemovitosti</w:t>
      </w:r>
      <w:r w:rsidR="006F124D" w:rsidRPr="00E74AD5">
        <w:rPr>
          <w:rFonts w:ascii="Calibri" w:hAnsi="Calibri"/>
          <w:sz w:val="22"/>
          <w:szCs w:val="22"/>
        </w:rPr>
        <w:t xml:space="preserve"> předá protokolárním způsobem všem vlas</w:t>
      </w:r>
      <w:r w:rsidR="00082DE3" w:rsidRPr="00E74AD5">
        <w:rPr>
          <w:rFonts w:ascii="Calibri" w:hAnsi="Calibri"/>
          <w:sz w:val="22"/>
          <w:szCs w:val="22"/>
        </w:rPr>
        <w:t>tníkům (nájemcům), v případě nejasností dbá zhotovitel pokynů objednatele,</w:t>
      </w:r>
    </w:p>
    <w:p w14:paraId="257F753E" w14:textId="77777777" w:rsidR="006F124D" w:rsidRPr="00E74AD5" w:rsidRDefault="006F124D"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zajištění a splnění podmínek vyplývajících z územního rozhodnutí, ze stavebních povolení nebo jiných dokladů vydaných k realizaci stavby</w:t>
      </w:r>
      <w:r w:rsidR="00082DE3" w:rsidRPr="00E74AD5">
        <w:rPr>
          <w:rFonts w:ascii="Calibri" w:hAnsi="Calibri"/>
          <w:sz w:val="22"/>
          <w:szCs w:val="22"/>
        </w:rPr>
        <w:t>,</w:t>
      </w:r>
    </w:p>
    <w:p w14:paraId="25C19794" w14:textId="77777777" w:rsidR="006F124D" w:rsidRPr="00E74AD5" w:rsidRDefault="006F124D"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pravidelné čištění a úklid komunikací, chodníků a ostatních ploch přilehlých ke staveništi</w:t>
      </w:r>
      <w:r w:rsidR="00082DE3" w:rsidRPr="00E74AD5">
        <w:rPr>
          <w:rFonts w:ascii="Calibri" w:hAnsi="Calibri"/>
          <w:sz w:val="22"/>
          <w:szCs w:val="22"/>
        </w:rPr>
        <w:t>,</w:t>
      </w:r>
    </w:p>
    <w:p w14:paraId="0EE0CA42" w14:textId="77777777" w:rsidR="006F124D" w:rsidRPr="00E74AD5" w:rsidRDefault="006F124D"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zajištění a provedení všech opatření organizačního a stavebně technologického charakteru k řádnému provedení díla vč. případného provizorního připojení k el. síti nebo vodovodní síti</w:t>
      </w:r>
    </w:p>
    <w:p w14:paraId="60BBF002" w14:textId="77777777" w:rsidR="006F124D" w:rsidRPr="00E74AD5" w:rsidRDefault="006F124D"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zápisy a výsledky o vyzkoušení smontovaného zařízení, o provedení revizních a</w:t>
      </w:r>
      <w:r w:rsidR="006F2DA7" w:rsidRPr="00E74AD5">
        <w:rPr>
          <w:rFonts w:ascii="Calibri" w:hAnsi="Calibri"/>
          <w:sz w:val="22"/>
          <w:szCs w:val="22"/>
        </w:rPr>
        <w:t> </w:t>
      </w:r>
      <w:r w:rsidRPr="00E74AD5">
        <w:rPr>
          <w:rFonts w:ascii="Calibri" w:hAnsi="Calibri"/>
          <w:sz w:val="22"/>
          <w:szCs w:val="22"/>
        </w:rPr>
        <w:t>provozních zkouškách</w:t>
      </w:r>
      <w:r w:rsidR="00082DE3" w:rsidRPr="00E74AD5">
        <w:rPr>
          <w:rFonts w:ascii="Calibri" w:hAnsi="Calibri"/>
          <w:sz w:val="22"/>
          <w:szCs w:val="22"/>
        </w:rPr>
        <w:t>,</w:t>
      </w:r>
    </w:p>
    <w:p w14:paraId="24F3791C" w14:textId="77777777" w:rsidR="006F124D" w:rsidRPr="00E74AD5" w:rsidRDefault="006F124D"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zápisy a výsledky o prověření prací a konstrukcí zakrytých v průběhu prací</w:t>
      </w:r>
      <w:r w:rsidR="00082DE3" w:rsidRPr="00E74AD5">
        <w:rPr>
          <w:rFonts w:ascii="Calibri" w:hAnsi="Calibri"/>
          <w:sz w:val="22"/>
          <w:szCs w:val="22"/>
        </w:rPr>
        <w:t>,</w:t>
      </w:r>
    </w:p>
    <w:p w14:paraId="2B79EEBB" w14:textId="4D5AD374" w:rsidR="00F60C7D" w:rsidRDefault="003A2FBB" w:rsidP="006F2DA7">
      <w:pPr>
        <w:pStyle w:val="Normlnweb"/>
        <w:numPr>
          <w:ilvl w:val="0"/>
          <w:numId w:val="1"/>
        </w:numPr>
        <w:spacing w:before="0" w:beforeAutospacing="0" w:after="0" w:afterAutospacing="0"/>
        <w:jc w:val="both"/>
        <w:rPr>
          <w:rFonts w:ascii="Calibri" w:hAnsi="Calibri"/>
          <w:sz w:val="22"/>
          <w:szCs w:val="22"/>
        </w:rPr>
      </w:pPr>
      <w:r>
        <w:rPr>
          <w:rFonts w:ascii="Calibri" w:hAnsi="Calibri"/>
          <w:sz w:val="22"/>
          <w:szCs w:val="22"/>
        </w:rPr>
        <w:t xml:space="preserve">případné </w:t>
      </w:r>
      <w:r w:rsidR="00F60C7D" w:rsidRPr="00E74AD5">
        <w:rPr>
          <w:rFonts w:ascii="Calibri" w:hAnsi="Calibri"/>
          <w:sz w:val="22"/>
          <w:szCs w:val="22"/>
        </w:rPr>
        <w:t>vytyčení všech stávajících inženýrských sítí, jejich ochrana a zpětné protokolární předání vlastníkům</w:t>
      </w:r>
      <w:r w:rsidR="0098363F" w:rsidRPr="00E74AD5">
        <w:rPr>
          <w:rFonts w:ascii="Calibri" w:hAnsi="Calibri"/>
          <w:sz w:val="22"/>
          <w:szCs w:val="22"/>
        </w:rPr>
        <w:t xml:space="preserve"> </w:t>
      </w:r>
      <w:r w:rsidR="00F60C7D" w:rsidRPr="00E74AD5">
        <w:rPr>
          <w:rFonts w:ascii="Calibri" w:hAnsi="Calibri"/>
          <w:sz w:val="22"/>
          <w:szCs w:val="22"/>
        </w:rPr>
        <w:t>-</w:t>
      </w:r>
      <w:r w:rsidR="0098363F" w:rsidRPr="00E74AD5">
        <w:rPr>
          <w:rFonts w:ascii="Calibri" w:hAnsi="Calibri"/>
          <w:sz w:val="22"/>
          <w:szCs w:val="22"/>
        </w:rPr>
        <w:t xml:space="preserve"> </w:t>
      </w:r>
      <w:r w:rsidR="00F60C7D" w:rsidRPr="00E74AD5">
        <w:rPr>
          <w:rFonts w:ascii="Calibri" w:hAnsi="Calibri"/>
          <w:sz w:val="22"/>
          <w:szCs w:val="22"/>
        </w:rPr>
        <w:t>provozovatelům nejpozději do doby předání a převzatí dokončené stavby</w:t>
      </w:r>
      <w:r w:rsidR="0042709D" w:rsidRPr="00E74AD5">
        <w:rPr>
          <w:rFonts w:ascii="Calibri" w:hAnsi="Calibri"/>
          <w:sz w:val="22"/>
          <w:szCs w:val="22"/>
        </w:rPr>
        <w:t>. Je-li užívání stavby podmíněno její kolaudací, doloží zhotovitel kladná stanoviska všech správců vlastníků, provozovatelů inženýrských sítí a také souhlas všech ostatních osob dotčených stavbou</w:t>
      </w:r>
      <w:r w:rsidR="00F60C7D" w:rsidRPr="00E74AD5">
        <w:rPr>
          <w:rFonts w:ascii="Calibri" w:hAnsi="Calibri"/>
          <w:sz w:val="22"/>
          <w:szCs w:val="22"/>
        </w:rPr>
        <w:t>. V případě, že vyjádření vlastníků</w:t>
      </w:r>
      <w:r w:rsidR="0098363F" w:rsidRPr="00E74AD5">
        <w:rPr>
          <w:rFonts w:ascii="Calibri" w:hAnsi="Calibri"/>
          <w:sz w:val="22"/>
          <w:szCs w:val="22"/>
        </w:rPr>
        <w:t xml:space="preserve"> </w:t>
      </w:r>
      <w:r w:rsidR="00F60C7D" w:rsidRPr="00E74AD5">
        <w:rPr>
          <w:rFonts w:ascii="Calibri" w:hAnsi="Calibri"/>
          <w:sz w:val="22"/>
          <w:szCs w:val="22"/>
        </w:rPr>
        <w:t>-</w:t>
      </w:r>
      <w:r w:rsidR="0098363F" w:rsidRPr="00E74AD5">
        <w:rPr>
          <w:rFonts w:ascii="Calibri" w:hAnsi="Calibri"/>
          <w:sz w:val="22"/>
          <w:szCs w:val="22"/>
        </w:rPr>
        <w:t xml:space="preserve"> </w:t>
      </w:r>
      <w:r w:rsidR="00F60C7D" w:rsidRPr="00E74AD5">
        <w:rPr>
          <w:rFonts w:ascii="Calibri" w:hAnsi="Calibri"/>
          <w:sz w:val="22"/>
          <w:szCs w:val="22"/>
        </w:rPr>
        <w:t xml:space="preserve">provozovatelů inženýrských sítí </w:t>
      </w:r>
      <w:r w:rsidR="0098363F" w:rsidRPr="00E74AD5">
        <w:rPr>
          <w:rFonts w:ascii="Calibri" w:hAnsi="Calibri"/>
          <w:sz w:val="22"/>
          <w:szCs w:val="22"/>
        </w:rPr>
        <w:t xml:space="preserve">a ostatních osob dotčených stavbou </w:t>
      </w:r>
      <w:r w:rsidR="00F60C7D" w:rsidRPr="00E74AD5">
        <w:rPr>
          <w:rFonts w:ascii="Calibri" w:hAnsi="Calibri"/>
          <w:sz w:val="22"/>
          <w:szCs w:val="22"/>
        </w:rPr>
        <w:t>budou mít prošlou platnost, zajistí si zhotovitel svým jménem a na své náklady jejich prodloužení, resp. vydání nových vyjádření</w:t>
      </w:r>
      <w:r w:rsidR="001475D2" w:rsidRPr="00E74AD5">
        <w:rPr>
          <w:rFonts w:ascii="Calibri" w:hAnsi="Calibri"/>
          <w:sz w:val="22"/>
          <w:szCs w:val="22"/>
        </w:rPr>
        <w:t>,</w:t>
      </w:r>
    </w:p>
    <w:p w14:paraId="7EB6C0A2" w14:textId="44E259B3" w:rsidR="00AC468F" w:rsidRPr="00E74AD5" w:rsidRDefault="00AC468F" w:rsidP="006F2DA7">
      <w:pPr>
        <w:pStyle w:val="Normlnweb"/>
        <w:numPr>
          <w:ilvl w:val="0"/>
          <w:numId w:val="1"/>
        </w:numPr>
        <w:spacing w:before="0" w:beforeAutospacing="0" w:after="0" w:afterAutospacing="0"/>
        <w:jc w:val="both"/>
        <w:rPr>
          <w:rFonts w:ascii="Calibri" w:hAnsi="Calibri"/>
          <w:sz w:val="22"/>
          <w:szCs w:val="22"/>
        </w:rPr>
      </w:pPr>
      <w:r>
        <w:rPr>
          <w:rFonts w:ascii="Calibri" w:hAnsi="Calibri"/>
          <w:sz w:val="22"/>
          <w:szCs w:val="22"/>
        </w:rPr>
        <w:t xml:space="preserve">geodetické zaměření skutečného stavu,  </w:t>
      </w:r>
    </w:p>
    <w:p w14:paraId="7FC84150" w14:textId="77777777" w:rsidR="00F60C7D" w:rsidRPr="00E74AD5" w:rsidRDefault="00F60C7D" w:rsidP="006F2DA7">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 xml:space="preserve">veškeré práce a dodávky související s bezpečnostními opatřeními na ochranu </w:t>
      </w:r>
      <w:r w:rsidR="0042709D" w:rsidRPr="00E74AD5">
        <w:rPr>
          <w:rFonts w:ascii="Calibri" w:hAnsi="Calibri"/>
          <w:sz w:val="22"/>
          <w:szCs w:val="22"/>
        </w:rPr>
        <w:t>zdraví osob</w:t>
      </w:r>
      <w:r w:rsidRPr="00E74AD5">
        <w:rPr>
          <w:rFonts w:ascii="Calibri" w:hAnsi="Calibri"/>
          <w:sz w:val="22"/>
          <w:szCs w:val="22"/>
        </w:rPr>
        <w:t xml:space="preserve"> a</w:t>
      </w:r>
      <w:r w:rsidR="006F2DA7" w:rsidRPr="00E74AD5">
        <w:rPr>
          <w:rFonts w:ascii="Calibri" w:hAnsi="Calibri"/>
          <w:sz w:val="22"/>
          <w:szCs w:val="22"/>
        </w:rPr>
        <w:t> </w:t>
      </w:r>
      <w:r w:rsidRPr="00E74AD5">
        <w:rPr>
          <w:rFonts w:ascii="Calibri" w:hAnsi="Calibri"/>
          <w:sz w:val="22"/>
          <w:szCs w:val="22"/>
        </w:rPr>
        <w:t>majetku (zejména chodců a vozidel v místech dotčených stavbou). Zajištění bezpečnosti práce a ochrany životního prostředí. Po celou dobu realizace stavby musí být zabezpečen a ohrazen celý prostor staveniště</w:t>
      </w:r>
      <w:r w:rsidR="0098363F" w:rsidRPr="00E74AD5">
        <w:rPr>
          <w:rFonts w:ascii="Calibri" w:hAnsi="Calibri"/>
          <w:sz w:val="22"/>
          <w:szCs w:val="22"/>
        </w:rPr>
        <w:t>. Rozsah je povinen zhotovitel odsouhlasit s objednatelem.</w:t>
      </w:r>
    </w:p>
    <w:p w14:paraId="407EA1E8" w14:textId="77777777" w:rsidR="0098363F" w:rsidRPr="00E74AD5" w:rsidRDefault="0098363F" w:rsidP="0098363F">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zajištění dopravního značení k dopravním omezením, jejich údržba, přemisťování a následné odstranění</w:t>
      </w:r>
      <w:r w:rsidR="001475D2" w:rsidRPr="00E74AD5">
        <w:rPr>
          <w:rFonts w:ascii="Calibri" w:hAnsi="Calibri"/>
          <w:sz w:val="22"/>
          <w:szCs w:val="22"/>
        </w:rPr>
        <w:t>,</w:t>
      </w:r>
    </w:p>
    <w:p w14:paraId="55162742" w14:textId="77777777" w:rsidR="001475D2" w:rsidRPr="00E74AD5" w:rsidRDefault="001475D2" w:rsidP="001475D2">
      <w:pPr>
        <w:numPr>
          <w:ilvl w:val="0"/>
          <w:numId w:val="1"/>
        </w:numPr>
        <w:jc w:val="both"/>
        <w:rPr>
          <w:rFonts w:ascii="Calibri" w:hAnsi="Calibri"/>
          <w:sz w:val="22"/>
          <w:szCs w:val="22"/>
        </w:rPr>
      </w:pPr>
      <w:r w:rsidRPr="00E74AD5">
        <w:rPr>
          <w:rFonts w:ascii="Calibri" w:hAnsi="Calibri"/>
          <w:sz w:val="22"/>
          <w:szCs w:val="22"/>
        </w:rPr>
        <w:t>zhotovení 3 paré projektové dokumentace skutečného provedení díla i v digitální podobě na CD v počtu 1 ks (.pdf, .xls, .doc),</w:t>
      </w:r>
    </w:p>
    <w:p w14:paraId="15E5BD81" w14:textId="77777777" w:rsidR="00F646EF" w:rsidRPr="00E74AD5" w:rsidRDefault="00F646EF" w:rsidP="001475D2">
      <w:pPr>
        <w:numPr>
          <w:ilvl w:val="0"/>
          <w:numId w:val="1"/>
        </w:numPr>
        <w:jc w:val="both"/>
        <w:rPr>
          <w:rFonts w:ascii="Calibri" w:hAnsi="Calibri"/>
          <w:sz w:val="22"/>
          <w:szCs w:val="22"/>
        </w:rPr>
      </w:pPr>
      <w:r w:rsidRPr="00E74AD5">
        <w:rPr>
          <w:rFonts w:ascii="Calibri" w:hAnsi="Calibri"/>
          <w:sz w:val="22"/>
          <w:szCs w:val="22"/>
        </w:rPr>
        <w:t>další případné požadavky, které vyplynou z konkrétní situace je možné zapsat do Zápisu (Protokolu) o předání staveniště anebo do</w:t>
      </w:r>
      <w:r w:rsidR="00735167" w:rsidRPr="00E74AD5">
        <w:rPr>
          <w:rFonts w:ascii="Calibri" w:hAnsi="Calibri"/>
          <w:sz w:val="22"/>
          <w:szCs w:val="22"/>
        </w:rPr>
        <w:t xml:space="preserve"> zápisů z kontrolních dní na st</w:t>
      </w:r>
      <w:r w:rsidRPr="00E74AD5">
        <w:rPr>
          <w:rFonts w:ascii="Calibri" w:hAnsi="Calibri"/>
          <w:sz w:val="22"/>
          <w:szCs w:val="22"/>
        </w:rPr>
        <w:t>avbě,</w:t>
      </w:r>
    </w:p>
    <w:p w14:paraId="29A3BC0E" w14:textId="444F4DBA" w:rsidR="00594A0C" w:rsidRDefault="00570D3F" w:rsidP="00594A0C">
      <w:pPr>
        <w:pStyle w:val="Normlnweb"/>
        <w:numPr>
          <w:ilvl w:val="0"/>
          <w:numId w:val="1"/>
        </w:numPr>
        <w:spacing w:before="0" w:beforeAutospacing="0" w:after="0" w:afterAutospacing="0"/>
        <w:jc w:val="both"/>
        <w:rPr>
          <w:rFonts w:ascii="Calibri" w:hAnsi="Calibri"/>
          <w:sz w:val="22"/>
          <w:szCs w:val="22"/>
        </w:rPr>
      </w:pPr>
      <w:r w:rsidRPr="00E74AD5">
        <w:rPr>
          <w:rFonts w:ascii="Calibri" w:hAnsi="Calibri"/>
          <w:sz w:val="22"/>
          <w:szCs w:val="22"/>
        </w:rPr>
        <w:t>p</w:t>
      </w:r>
      <w:r w:rsidR="0098363F" w:rsidRPr="00E74AD5">
        <w:rPr>
          <w:rFonts w:ascii="Calibri" w:hAnsi="Calibri"/>
          <w:sz w:val="22"/>
          <w:szCs w:val="22"/>
        </w:rPr>
        <w:t>ředmětem díla jsou zároveň práce a dodávky, které objednatel podrobně nespecifikoval v zadávací dokumentaci, ale které patří k řádnému zhotovení díla, a o kterých zhotovitel věděl, anebo dle svých odborných znalostí vědět měl, že jsou k řádnému a kvalitnímu provedení díla nezbytné</w:t>
      </w:r>
      <w:r w:rsidR="00336E8C">
        <w:rPr>
          <w:rFonts w:ascii="Calibri" w:hAnsi="Calibri"/>
          <w:sz w:val="22"/>
          <w:szCs w:val="22"/>
        </w:rPr>
        <w:t xml:space="preserve">, </w:t>
      </w:r>
    </w:p>
    <w:p w14:paraId="278B2006" w14:textId="757D9020" w:rsidR="00336E8C" w:rsidRPr="00827038" w:rsidRDefault="00336E8C" w:rsidP="00594A0C">
      <w:pPr>
        <w:pStyle w:val="Normlnweb"/>
        <w:numPr>
          <w:ilvl w:val="0"/>
          <w:numId w:val="1"/>
        </w:numPr>
        <w:spacing w:before="0" w:beforeAutospacing="0" w:after="0" w:afterAutospacing="0"/>
        <w:jc w:val="both"/>
        <w:rPr>
          <w:rFonts w:ascii="Calibri" w:hAnsi="Calibri"/>
          <w:sz w:val="22"/>
          <w:szCs w:val="22"/>
        </w:rPr>
      </w:pPr>
      <w:r w:rsidRPr="00827038">
        <w:rPr>
          <w:rFonts w:ascii="Calibri" w:hAnsi="Calibri"/>
          <w:sz w:val="22"/>
          <w:szCs w:val="22"/>
        </w:rPr>
        <w:t xml:space="preserve">stavba bude splňovat platné předpisy základních povinností stanovených osobami odpovídajících za přípravu a provádění staveb podle stavebního zákona je ochrana životního prostředí a zdraví lidí, která je mimo jiné vázána na předcházení vzniku a řádné nakládání s </w:t>
      </w:r>
      <w:r w:rsidRPr="00827038">
        <w:rPr>
          <w:rFonts w:ascii="Calibri" w:hAnsi="Calibri"/>
          <w:sz w:val="22"/>
          <w:szCs w:val="22"/>
        </w:rPr>
        <w:lastRenderedPageBreak/>
        <w:t>odpady vznikajícími při stavebních činnostech souvisejících s uskutečňováním nových staveb a zejména se změnami dokončených staveb a odstraňováním staveb.</w:t>
      </w:r>
    </w:p>
    <w:p w14:paraId="7D862B8B" w14:textId="324D631E" w:rsidR="00594A0C" w:rsidRDefault="00594A0C" w:rsidP="00594A0C">
      <w:pPr>
        <w:pStyle w:val="Normlnweb"/>
        <w:numPr>
          <w:ilvl w:val="1"/>
          <w:numId w:val="3"/>
        </w:numPr>
        <w:spacing w:before="0" w:beforeAutospacing="0" w:after="0" w:afterAutospacing="0"/>
        <w:ind w:left="426" w:hanging="426"/>
        <w:jc w:val="both"/>
        <w:rPr>
          <w:rFonts w:ascii="Calibri" w:hAnsi="Calibri"/>
          <w:sz w:val="22"/>
          <w:szCs w:val="22"/>
        </w:rPr>
      </w:pPr>
      <w:r w:rsidRPr="00E74AD5">
        <w:rPr>
          <w:rFonts w:ascii="Calibri" w:hAnsi="Calibri"/>
          <w:sz w:val="22"/>
          <w:szCs w:val="22"/>
        </w:rPr>
        <w:t>Objednatel se zavazuje převzít řádně a včas provedené dílo bez vad a nedodělků od zhotovitele a zaplatit zhotoviteli níže dohodnutou cenu.</w:t>
      </w:r>
    </w:p>
    <w:p w14:paraId="7F07125C" w14:textId="77777777" w:rsidR="00C042DA" w:rsidRPr="00E74AD5" w:rsidRDefault="00C042DA" w:rsidP="00C042DA">
      <w:pPr>
        <w:pStyle w:val="Normlnweb"/>
        <w:spacing w:before="0" w:beforeAutospacing="0" w:after="0" w:afterAutospacing="0"/>
        <w:ind w:left="426"/>
        <w:jc w:val="both"/>
        <w:rPr>
          <w:rFonts w:ascii="Calibri" w:hAnsi="Calibri"/>
          <w:sz w:val="22"/>
          <w:szCs w:val="22"/>
        </w:rPr>
      </w:pPr>
    </w:p>
    <w:p w14:paraId="3167460A" w14:textId="77777777" w:rsidR="003D51E6" w:rsidRPr="00E74AD5" w:rsidRDefault="003D51E6"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DÍLO A PROVEDENÍ DÍLA</w:t>
      </w:r>
    </w:p>
    <w:p w14:paraId="61F6C9B8" w14:textId="77777777" w:rsidR="00952E1C" w:rsidRPr="00E74AD5" w:rsidRDefault="00952E1C" w:rsidP="00801C1E">
      <w:pPr>
        <w:pStyle w:val="Normlnweb"/>
        <w:tabs>
          <w:tab w:val="left" w:pos="2835"/>
        </w:tabs>
        <w:spacing w:before="0" w:beforeAutospacing="0" w:after="0" w:afterAutospacing="0"/>
        <w:ind w:left="3195"/>
        <w:rPr>
          <w:rFonts w:ascii="Calibri" w:hAnsi="Calibri"/>
          <w:b/>
          <w:sz w:val="22"/>
          <w:szCs w:val="22"/>
        </w:rPr>
      </w:pPr>
    </w:p>
    <w:p w14:paraId="53A57AC0" w14:textId="77777777" w:rsidR="00175280" w:rsidRPr="00E74AD5" w:rsidRDefault="002965FC" w:rsidP="000E539F">
      <w:pPr>
        <w:pStyle w:val="Normlnweb"/>
        <w:numPr>
          <w:ilvl w:val="1"/>
          <w:numId w:val="4"/>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Zhotovitel se zavazuje provést d</w:t>
      </w:r>
      <w:r w:rsidR="003D51E6" w:rsidRPr="00E74AD5">
        <w:rPr>
          <w:rFonts w:ascii="Calibri" w:hAnsi="Calibri"/>
          <w:sz w:val="22"/>
          <w:szCs w:val="22"/>
        </w:rPr>
        <w:t xml:space="preserve">ílo s odbornou péčí, </w:t>
      </w:r>
      <w:r w:rsidRPr="00E74AD5">
        <w:rPr>
          <w:rFonts w:ascii="Calibri" w:hAnsi="Calibri"/>
          <w:sz w:val="22"/>
          <w:szCs w:val="22"/>
        </w:rPr>
        <w:t>v rozsahu a kvalitě podle této smlouvy a</w:t>
      </w:r>
      <w:r w:rsidR="00054421" w:rsidRPr="00E74AD5">
        <w:rPr>
          <w:rFonts w:ascii="Calibri" w:hAnsi="Calibri"/>
          <w:sz w:val="22"/>
          <w:szCs w:val="22"/>
        </w:rPr>
        <w:t> </w:t>
      </w:r>
      <w:r w:rsidRPr="00E74AD5">
        <w:rPr>
          <w:rFonts w:ascii="Calibri" w:hAnsi="Calibri"/>
          <w:sz w:val="22"/>
          <w:szCs w:val="22"/>
        </w:rPr>
        <w:t>v níže dohodnuté d</w:t>
      </w:r>
      <w:r w:rsidR="003D51E6" w:rsidRPr="00E74AD5">
        <w:rPr>
          <w:rFonts w:ascii="Calibri" w:hAnsi="Calibri"/>
          <w:sz w:val="22"/>
          <w:szCs w:val="22"/>
        </w:rPr>
        <w:t>obě</w:t>
      </w:r>
      <w:r w:rsidRPr="00E74AD5">
        <w:rPr>
          <w:rFonts w:ascii="Calibri" w:hAnsi="Calibri"/>
          <w:sz w:val="22"/>
          <w:szCs w:val="22"/>
        </w:rPr>
        <w:t xml:space="preserve"> plnění</w:t>
      </w:r>
      <w:r w:rsidR="00986879" w:rsidRPr="00E74AD5">
        <w:rPr>
          <w:rFonts w:ascii="Calibri" w:hAnsi="Calibri"/>
          <w:sz w:val="22"/>
          <w:szCs w:val="22"/>
        </w:rPr>
        <w:t>, tak aby bylo kompletní, funkční a splňovalo požadovaný účel.</w:t>
      </w:r>
    </w:p>
    <w:p w14:paraId="0E62E89A" w14:textId="77777777" w:rsidR="00F6539D" w:rsidRPr="00E74AD5" w:rsidRDefault="00175280" w:rsidP="000E539F">
      <w:pPr>
        <w:pStyle w:val="Normlnweb"/>
        <w:numPr>
          <w:ilvl w:val="1"/>
          <w:numId w:val="4"/>
        </w:numPr>
        <w:spacing w:before="0" w:beforeAutospacing="0" w:after="0" w:afterAutospacing="0"/>
        <w:ind w:left="426" w:hanging="426"/>
        <w:jc w:val="both"/>
        <w:rPr>
          <w:rFonts w:ascii="Calibri" w:hAnsi="Calibri"/>
          <w:sz w:val="22"/>
          <w:szCs w:val="22"/>
        </w:rPr>
      </w:pPr>
      <w:r w:rsidRPr="00E74AD5">
        <w:rPr>
          <w:rFonts w:ascii="Calibri" w:hAnsi="Calibri"/>
          <w:sz w:val="22"/>
          <w:szCs w:val="22"/>
        </w:rPr>
        <w:t>Provedením díla se rozumí úplné, funkční, bezvadné provedení díla, včetně všech činností souvisejících se stavebními pracemi</w:t>
      </w:r>
      <w:r w:rsidR="00150C68" w:rsidRPr="00E74AD5">
        <w:rPr>
          <w:rFonts w:ascii="Calibri" w:hAnsi="Calibri"/>
          <w:sz w:val="22"/>
          <w:szCs w:val="22"/>
        </w:rPr>
        <w:t>, jak výše dohodnuto.</w:t>
      </w:r>
      <w:r w:rsidR="00952E1C" w:rsidRPr="00E74AD5">
        <w:rPr>
          <w:rFonts w:ascii="Calibri" w:hAnsi="Calibri"/>
          <w:sz w:val="22"/>
          <w:szCs w:val="22"/>
        </w:rPr>
        <w:t xml:space="preserve"> </w:t>
      </w:r>
      <w:r w:rsidR="003C071C" w:rsidRPr="00E74AD5">
        <w:rPr>
          <w:rFonts w:ascii="Calibri" w:hAnsi="Calibri"/>
          <w:sz w:val="22"/>
          <w:szCs w:val="22"/>
        </w:rPr>
        <w:t>Ust. § 2628 občanského zákoníku se nepoužije.</w:t>
      </w:r>
    </w:p>
    <w:p w14:paraId="03820F0D" w14:textId="77777777" w:rsidR="0096132F" w:rsidRPr="00E74AD5" w:rsidRDefault="002965FC" w:rsidP="000E539F">
      <w:pPr>
        <w:numPr>
          <w:ilvl w:val="1"/>
          <w:numId w:val="4"/>
        </w:numPr>
        <w:autoSpaceDE w:val="0"/>
        <w:autoSpaceDN w:val="0"/>
        <w:adjustRightInd w:val="0"/>
        <w:ind w:left="426" w:hanging="426"/>
        <w:jc w:val="both"/>
        <w:rPr>
          <w:rFonts w:ascii="Calibri" w:hAnsi="Calibri"/>
          <w:sz w:val="22"/>
          <w:szCs w:val="22"/>
        </w:rPr>
      </w:pPr>
      <w:r w:rsidRPr="00E74AD5">
        <w:rPr>
          <w:rFonts w:ascii="Calibri" w:hAnsi="Calibri"/>
          <w:sz w:val="22"/>
          <w:szCs w:val="22"/>
        </w:rPr>
        <w:t>Zhotovitel se zavazuje provést dílo osobně.</w:t>
      </w:r>
      <w:r w:rsidR="00F6539D" w:rsidRPr="00E74AD5">
        <w:rPr>
          <w:rFonts w:ascii="Calibri" w:hAnsi="Calibri"/>
          <w:sz w:val="22"/>
          <w:szCs w:val="22"/>
        </w:rPr>
        <w:t xml:space="preserve"> V</w:t>
      </w:r>
      <w:r w:rsidR="00EE3BA5" w:rsidRPr="00E74AD5">
        <w:rPr>
          <w:rFonts w:ascii="Calibri" w:hAnsi="Calibri"/>
          <w:sz w:val="22"/>
          <w:szCs w:val="22"/>
        </w:rPr>
        <w:t xml:space="preserve"> případě, že není</w:t>
      </w:r>
      <w:r w:rsidR="00F0796A" w:rsidRPr="00E74AD5">
        <w:rPr>
          <w:rFonts w:ascii="Calibri" w:hAnsi="Calibri"/>
          <w:sz w:val="22"/>
          <w:szCs w:val="22"/>
        </w:rPr>
        <w:t xml:space="preserve"> schopen prové</w:t>
      </w:r>
      <w:r w:rsidR="00EE3BA5" w:rsidRPr="00E74AD5">
        <w:rPr>
          <w:rFonts w:ascii="Calibri" w:hAnsi="Calibri"/>
          <w:sz w:val="22"/>
          <w:szCs w:val="22"/>
        </w:rPr>
        <w:t>st dílo osobně, zavazuje se dohodnuté</w:t>
      </w:r>
      <w:r w:rsidR="00F0796A" w:rsidRPr="00E74AD5">
        <w:rPr>
          <w:rFonts w:ascii="Calibri" w:hAnsi="Calibri"/>
          <w:sz w:val="22"/>
          <w:szCs w:val="22"/>
        </w:rPr>
        <w:t xml:space="preserve"> dílo provést v součinnosti s jeho </w:t>
      </w:r>
      <w:r w:rsidR="003F74BF" w:rsidRPr="00E74AD5">
        <w:rPr>
          <w:rFonts w:ascii="Calibri" w:hAnsi="Calibri"/>
          <w:sz w:val="22"/>
          <w:szCs w:val="22"/>
        </w:rPr>
        <w:t>sub</w:t>
      </w:r>
      <w:r w:rsidR="00F0796A" w:rsidRPr="00E74AD5">
        <w:rPr>
          <w:rFonts w:ascii="Calibri" w:hAnsi="Calibri"/>
          <w:sz w:val="22"/>
          <w:szCs w:val="22"/>
        </w:rPr>
        <w:t>dodavateli</w:t>
      </w:r>
      <w:r w:rsidR="00054421" w:rsidRPr="00E74AD5">
        <w:rPr>
          <w:rFonts w:ascii="Calibri" w:hAnsi="Calibri"/>
          <w:sz w:val="22"/>
          <w:szCs w:val="22"/>
        </w:rPr>
        <w:t>.</w:t>
      </w:r>
      <w:r w:rsidR="00AE5C51" w:rsidRPr="00E74AD5">
        <w:rPr>
          <w:rFonts w:ascii="Calibri" w:hAnsi="Calibri"/>
          <w:sz w:val="22"/>
          <w:szCs w:val="22"/>
        </w:rPr>
        <w:t xml:space="preserve"> </w:t>
      </w:r>
    </w:p>
    <w:p w14:paraId="2F88148E" w14:textId="77777777" w:rsidR="003D51E6" w:rsidRPr="00E74AD5" w:rsidRDefault="00054421" w:rsidP="000E539F">
      <w:pPr>
        <w:pStyle w:val="Normlnweb"/>
        <w:numPr>
          <w:ilvl w:val="1"/>
          <w:numId w:val="4"/>
        </w:numPr>
        <w:spacing w:before="0" w:beforeAutospacing="0" w:after="0" w:afterAutospacing="0"/>
        <w:ind w:left="426" w:hanging="426"/>
        <w:jc w:val="both"/>
        <w:rPr>
          <w:rFonts w:ascii="Calibri" w:hAnsi="Calibri"/>
          <w:sz w:val="22"/>
          <w:szCs w:val="22"/>
        </w:rPr>
      </w:pPr>
      <w:r w:rsidRPr="00E74AD5">
        <w:rPr>
          <w:rFonts w:ascii="Calibri" w:hAnsi="Calibri"/>
          <w:sz w:val="22"/>
          <w:szCs w:val="22"/>
        </w:rPr>
        <w:t>Tato změna může nastat</w:t>
      </w:r>
      <w:r w:rsidR="00AE5C51" w:rsidRPr="00E74AD5">
        <w:rPr>
          <w:rFonts w:ascii="Calibri" w:hAnsi="Calibri"/>
          <w:sz w:val="22"/>
          <w:szCs w:val="22"/>
        </w:rPr>
        <w:t xml:space="preserve"> pouze po předc</w:t>
      </w:r>
      <w:r w:rsidR="00652903" w:rsidRPr="00E74AD5">
        <w:rPr>
          <w:rFonts w:ascii="Calibri" w:hAnsi="Calibri"/>
          <w:sz w:val="22"/>
          <w:szCs w:val="22"/>
        </w:rPr>
        <w:t>hozím odsouhlasení objednatelem.</w:t>
      </w:r>
    </w:p>
    <w:p w14:paraId="12895338" w14:textId="77777777" w:rsidR="003D51E6" w:rsidRPr="00E74AD5" w:rsidRDefault="003D51E6" w:rsidP="000E539F">
      <w:pPr>
        <w:pStyle w:val="Normlnweb"/>
        <w:numPr>
          <w:ilvl w:val="1"/>
          <w:numId w:val="4"/>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Zhotovitel se zavazuje opatřit vš</w:t>
      </w:r>
      <w:r w:rsidR="00175280" w:rsidRPr="00E74AD5">
        <w:rPr>
          <w:rFonts w:ascii="Calibri" w:hAnsi="Calibri"/>
          <w:sz w:val="22"/>
          <w:szCs w:val="22"/>
        </w:rPr>
        <w:t>e, co je zapotřebí k provedení díla podle této s</w:t>
      </w:r>
      <w:r w:rsidRPr="00E74AD5">
        <w:rPr>
          <w:rFonts w:ascii="Calibri" w:hAnsi="Calibri"/>
          <w:sz w:val="22"/>
          <w:szCs w:val="22"/>
        </w:rPr>
        <w:t xml:space="preserve">mlouvy. </w:t>
      </w:r>
    </w:p>
    <w:p w14:paraId="394A57B2" w14:textId="77777777" w:rsidR="003D51E6" w:rsidRPr="00E74AD5" w:rsidRDefault="00175280" w:rsidP="000E539F">
      <w:pPr>
        <w:pStyle w:val="Normlnweb"/>
        <w:numPr>
          <w:ilvl w:val="1"/>
          <w:numId w:val="4"/>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Zhotovitel je vázán příkazy o</w:t>
      </w:r>
      <w:r w:rsidR="003D51E6" w:rsidRPr="00E74AD5">
        <w:rPr>
          <w:rFonts w:ascii="Calibri" w:hAnsi="Calibri"/>
          <w:sz w:val="22"/>
          <w:szCs w:val="22"/>
        </w:rPr>
        <w:t>bjedna</w:t>
      </w:r>
      <w:r w:rsidRPr="00E74AD5">
        <w:rPr>
          <w:rFonts w:ascii="Calibri" w:hAnsi="Calibri"/>
          <w:sz w:val="22"/>
          <w:szCs w:val="22"/>
        </w:rPr>
        <w:t>tele ohledně způsobu provádění d</w:t>
      </w:r>
      <w:r w:rsidR="00150C68" w:rsidRPr="00E74AD5">
        <w:rPr>
          <w:rFonts w:ascii="Calibri" w:hAnsi="Calibri"/>
          <w:sz w:val="22"/>
          <w:szCs w:val="22"/>
        </w:rPr>
        <w:t>íla, je povinen nejpozdě</w:t>
      </w:r>
      <w:r w:rsidR="00AE5C51" w:rsidRPr="00E74AD5">
        <w:rPr>
          <w:rFonts w:ascii="Calibri" w:hAnsi="Calibri"/>
          <w:sz w:val="22"/>
          <w:szCs w:val="22"/>
        </w:rPr>
        <w:t>ji před započetím prací na díle</w:t>
      </w:r>
      <w:r w:rsidR="00150C68" w:rsidRPr="00E74AD5">
        <w:rPr>
          <w:rFonts w:ascii="Calibri" w:hAnsi="Calibri"/>
          <w:sz w:val="22"/>
          <w:szCs w:val="22"/>
        </w:rPr>
        <w:t xml:space="preserve"> s odbornou péčí zkontrolovat předanou dokumentaci a podmínky pro provádění díla a v případě zjištění vad a nedostatků o</w:t>
      </w:r>
      <w:r w:rsidR="00A90F7A" w:rsidRPr="00E74AD5">
        <w:rPr>
          <w:rFonts w:ascii="Calibri" w:hAnsi="Calibri"/>
          <w:sz w:val="22"/>
          <w:szCs w:val="22"/>
        </w:rPr>
        <w:t> </w:t>
      </w:r>
      <w:r w:rsidR="00150C68" w:rsidRPr="00E74AD5">
        <w:rPr>
          <w:rFonts w:ascii="Calibri" w:hAnsi="Calibri"/>
          <w:sz w:val="22"/>
          <w:szCs w:val="22"/>
        </w:rPr>
        <w:t>tom neprodleně uvědomit objednatele, včetně podání návrhu na jejich odstranění a</w:t>
      </w:r>
      <w:r w:rsidR="00422349" w:rsidRPr="00E74AD5">
        <w:rPr>
          <w:rFonts w:ascii="Calibri" w:hAnsi="Calibri"/>
          <w:sz w:val="22"/>
          <w:szCs w:val="22"/>
        </w:rPr>
        <w:t> </w:t>
      </w:r>
      <w:r w:rsidR="00150C68" w:rsidRPr="00E74AD5">
        <w:rPr>
          <w:rFonts w:ascii="Calibri" w:hAnsi="Calibri"/>
          <w:sz w:val="22"/>
          <w:szCs w:val="22"/>
        </w:rPr>
        <w:t>vymezení dopadu na předmět a cenu díla.</w:t>
      </w:r>
      <w:r w:rsidR="003D51E6" w:rsidRPr="00E74AD5">
        <w:rPr>
          <w:rFonts w:ascii="Calibri" w:hAnsi="Calibri"/>
          <w:sz w:val="22"/>
          <w:szCs w:val="22"/>
        </w:rPr>
        <w:t xml:space="preserve"> </w:t>
      </w:r>
    </w:p>
    <w:p w14:paraId="74132506" w14:textId="77777777" w:rsidR="003D51E6" w:rsidRPr="00E74AD5" w:rsidRDefault="003D51E6" w:rsidP="000E539F">
      <w:pPr>
        <w:pStyle w:val="Normlnweb"/>
        <w:numPr>
          <w:ilvl w:val="1"/>
          <w:numId w:val="4"/>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Objednatel </w:t>
      </w:r>
      <w:r w:rsidR="00150C68" w:rsidRPr="00E74AD5">
        <w:rPr>
          <w:rFonts w:ascii="Calibri" w:hAnsi="Calibri"/>
          <w:sz w:val="22"/>
          <w:szCs w:val="22"/>
        </w:rPr>
        <w:t>má právo kontrolovat provádění d</w:t>
      </w:r>
      <w:r w:rsidRPr="00E74AD5">
        <w:rPr>
          <w:rFonts w:ascii="Calibri" w:hAnsi="Calibri"/>
          <w:sz w:val="22"/>
          <w:szCs w:val="22"/>
        </w:rPr>
        <w:t xml:space="preserve">íla a požadovat po </w:t>
      </w:r>
      <w:r w:rsidR="00150C68" w:rsidRPr="00E74AD5">
        <w:rPr>
          <w:rFonts w:ascii="Calibri" w:hAnsi="Calibri"/>
          <w:sz w:val="22"/>
          <w:szCs w:val="22"/>
        </w:rPr>
        <w:t>zhotoviteli</w:t>
      </w:r>
      <w:r w:rsidRPr="00E74AD5">
        <w:rPr>
          <w:rFonts w:ascii="Calibri" w:hAnsi="Calibri"/>
          <w:sz w:val="22"/>
          <w:szCs w:val="22"/>
        </w:rPr>
        <w:t xml:space="preserve"> prokáz</w:t>
      </w:r>
      <w:r w:rsidR="00150C68" w:rsidRPr="00E74AD5">
        <w:rPr>
          <w:rFonts w:ascii="Calibri" w:hAnsi="Calibri"/>
          <w:sz w:val="22"/>
          <w:szCs w:val="22"/>
        </w:rPr>
        <w:t>ání skutečného stavu provádění d</w:t>
      </w:r>
      <w:r w:rsidRPr="00E74AD5">
        <w:rPr>
          <w:rFonts w:ascii="Calibri" w:hAnsi="Calibri"/>
          <w:sz w:val="22"/>
          <w:szCs w:val="22"/>
        </w:rPr>
        <w:t xml:space="preserve">íla </w:t>
      </w:r>
      <w:r w:rsidR="00150C68" w:rsidRPr="00E74AD5">
        <w:rPr>
          <w:rFonts w:ascii="Calibri" w:hAnsi="Calibri"/>
          <w:sz w:val="22"/>
          <w:szCs w:val="22"/>
        </w:rPr>
        <w:t>kdykoliv v průběhu trvání této s</w:t>
      </w:r>
      <w:r w:rsidRPr="00E74AD5">
        <w:rPr>
          <w:rFonts w:ascii="Calibri" w:hAnsi="Calibri"/>
          <w:sz w:val="22"/>
          <w:szCs w:val="22"/>
        </w:rPr>
        <w:t>ml</w:t>
      </w:r>
      <w:r w:rsidR="00AE5C51" w:rsidRPr="00E74AD5">
        <w:rPr>
          <w:rFonts w:ascii="Calibri" w:hAnsi="Calibri"/>
          <w:sz w:val="22"/>
          <w:szCs w:val="22"/>
        </w:rPr>
        <w:t>ouvy.</w:t>
      </w:r>
    </w:p>
    <w:p w14:paraId="1D803D76" w14:textId="77777777" w:rsidR="00ED4BCE" w:rsidRPr="00E74AD5" w:rsidRDefault="00ED4BCE" w:rsidP="00ED4BCE">
      <w:pPr>
        <w:numPr>
          <w:ilvl w:val="1"/>
          <w:numId w:val="4"/>
        </w:numPr>
        <w:ind w:left="426"/>
        <w:jc w:val="both"/>
        <w:rPr>
          <w:rFonts w:ascii="Calibri" w:hAnsi="Calibri"/>
          <w:sz w:val="22"/>
          <w:szCs w:val="22"/>
        </w:rPr>
      </w:pPr>
      <w:r w:rsidRPr="00E74AD5">
        <w:rPr>
          <w:rFonts w:ascii="Calibri" w:hAnsi="Calibri"/>
          <w:sz w:val="22"/>
          <w:szCs w:val="22"/>
        </w:rPr>
        <w:t>Stavební dozor investora, autorský dozor a koordinátor BOZP bude mít neomezený přístup na staveniště. Veškeré práce, které nebudou přístupné v čase předání hotového díla (budou zabudované) musí být před zakrytím jejich provedení odsouhlasené zástupcem investora.</w:t>
      </w:r>
    </w:p>
    <w:p w14:paraId="5BC28918" w14:textId="77777777" w:rsidR="00ED4BCE" w:rsidRPr="00E74AD5" w:rsidRDefault="00ED4BCE" w:rsidP="00ED4BCE">
      <w:pPr>
        <w:rPr>
          <w:rFonts w:ascii="Calibri" w:hAnsi="Calibri"/>
          <w:sz w:val="22"/>
          <w:szCs w:val="22"/>
        </w:rPr>
      </w:pPr>
      <w:r w:rsidRPr="00E74AD5">
        <w:rPr>
          <w:rFonts w:ascii="Calibri" w:hAnsi="Calibri"/>
          <w:b/>
          <w:sz w:val="22"/>
          <w:szCs w:val="22"/>
        </w:rPr>
        <w:t>2.10</w:t>
      </w:r>
      <w:r w:rsidRPr="00E74AD5">
        <w:rPr>
          <w:rFonts w:ascii="Calibri" w:hAnsi="Calibri"/>
          <w:sz w:val="22"/>
          <w:szCs w:val="22"/>
        </w:rPr>
        <w:t xml:space="preserve"> Veškeré změny oproti schválené projektové dokumentaci (materiálové a jiné) musí být </w:t>
      </w:r>
    </w:p>
    <w:p w14:paraId="51124485" w14:textId="77777777" w:rsidR="00ED4BCE" w:rsidRPr="00E74AD5" w:rsidRDefault="00ED4BCE" w:rsidP="00ED4BCE">
      <w:pPr>
        <w:rPr>
          <w:rFonts w:ascii="Calibri" w:hAnsi="Calibri"/>
          <w:sz w:val="22"/>
          <w:szCs w:val="22"/>
        </w:rPr>
      </w:pPr>
      <w:r w:rsidRPr="00E74AD5">
        <w:rPr>
          <w:rFonts w:ascii="Calibri" w:hAnsi="Calibri"/>
          <w:sz w:val="22"/>
          <w:szCs w:val="22"/>
        </w:rPr>
        <w:t xml:space="preserve">         konzultovány s projektantem a musí být potvrzeny zápisem ve stavebním deníku.</w:t>
      </w:r>
    </w:p>
    <w:p w14:paraId="44DB843F" w14:textId="77777777" w:rsidR="00D5411E" w:rsidRPr="00E74AD5" w:rsidRDefault="00ED4BCE" w:rsidP="00ED4BCE">
      <w:pPr>
        <w:rPr>
          <w:rFonts w:ascii="Calibri" w:hAnsi="Calibri"/>
          <w:b/>
          <w:sz w:val="22"/>
          <w:szCs w:val="22"/>
        </w:rPr>
      </w:pPr>
      <w:r w:rsidRPr="00E74AD5">
        <w:rPr>
          <w:rFonts w:ascii="Calibri" w:hAnsi="Calibri"/>
          <w:b/>
          <w:sz w:val="22"/>
          <w:szCs w:val="22"/>
        </w:rPr>
        <w:t>2.11</w:t>
      </w:r>
      <w:r w:rsidRPr="00E74AD5">
        <w:rPr>
          <w:rFonts w:ascii="Calibri" w:hAnsi="Calibri"/>
          <w:sz w:val="22"/>
          <w:szCs w:val="22"/>
        </w:rPr>
        <w:t xml:space="preserve"> </w:t>
      </w:r>
      <w:r w:rsidR="00D5411E" w:rsidRPr="00E74AD5">
        <w:rPr>
          <w:rFonts w:ascii="Calibri" w:hAnsi="Calibri"/>
          <w:b/>
          <w:sz w:val="22"/>
          <w:szCs w:val="22"/>
        </w:rPr>
        <w:t>Podklady pro provedení díla jsou:</w:t>
      </w:r>
      <w:r w:rsidR="00D5411E" w:rsidRPr="00E74AD5">
        <w:rPr>
          <w:rFonts w:ascii="Calibri" w:hAnsi="Calibri"/>
          <w:b/>
          <w:sz w:val="22"/>
          <w:szCs w:val="22"/>
        </w:rPr>
        <w:tab/>
      </w:r>
    </w:p>
    <w:p w14:paraId="346D4E3D" w14:textId="4297B5D2" w:rsidR="00D5411E" w:rsidRPr="00E74AD5" w:rsidRDefault="00D5411E" w:rsidP="00E04E33">
      <w:pPr>
        <w:ind w:left="705"/>
        <w:rPr>
          <w:rFonts w:asciiTheme="minorHAnsi" w:hAnsiTheme="minorHAnsi" w:cstheme="minorHAnsi"/>
          <w:sz w:val="22"/>
          <w:szCs w:val="22"/>
        </w:rPr>
      </w:pPr>
      <w:r w:rsidRPr="00E74AD5">
        <w:rPr>
          <w:rFonts w:ascii="Calibri" w:hAnsi="Calibri"/>
          <w:sz w:val="22"/>
          <w:szCs w:val="22"/>
        </w:rPr>
        <w:t xml:space="preserve">a) </w:t>
      </w:r>
      <w:r w:rsidR="00346F25" w:rsidRPr="00E74AD5">
        <w:rPr>
          <w:rFonts w:asciiTheme="minorHAnsi" w:hAnsiTheme="minorHAnsi" w:cstheme="minorHAnsi"/>
          <w:sz w:val="22"/>
          <w:szCs w:val="22"/>
        </w:rPr>
        <w:t>Projektová</w:t>
      </w:r>
      <w:r w:rsidRPr="00E74AD5">
        <w:rPr>
          <w:rFonts w:asciiTheme="minorHAnsi" w:hAnsiTheme="minorHAnsi" w:cstheme="minorHAnsi"/>
          <w:sz w:val="22"/>
          <w:szCs w:val="22"/>
        </w:rPr>
        <w:t xml:space="preserve"> dokumentace</w:t>
      </w:r>
      <w:r w:rsidR="001A1F43" w:rsidRPr="00E74AD5">
        <w:rPr>
          <w:rFonts w:asciiTheme="minorHAnsi" w:hAnsiTheme="minorHAnsi" w:cstheme="minorHAnsi"/>
          <w:sz w:val="22"/>
          <w:szCs w:val="22"/>
        </w:rPr>
        <w:t xml:space="preserve"> </w:t>
      </w:r>
      <w:r w:rsidRPr="00E74AD5">
        <w:rPr>
          <w:rFonts w:asciiTheme="minorHAnsi" w:hAnsiTheme="minorHAnsi" w:cstheme="minorHAnsi"/>
          <w:sz w:val="22"/>
          <w:szCs w:val="22"/>
        </w:rPr>
        <w:t>„</w:t>
      </w:r>
      <w:r w:rsidR="00C042DA" w:rsidRPr="00C042DA">
        <w:rPr>
          <w:rFonts w:asciiTheme="minorHAnsi" w:hAnsiTheme="minorHAnsi" w:cstheme="minorHAnsi"/>
          <w:sz w:val="22"/>
          <w:szCs w:val="22"/>
        </w:rPr>
        <w:t>Úprava veřejného prostranství obecního hřbitova Bordovice“ a „Zpevněné plochy u hřbitova Bordovice“, vypracovan</w:t>
      </w:r>
      <w:r w:rsidR="00C042DA">
        <w:rPr>
          <w:rFonts w:asciiTheme="minorHAnsi" w:hAnsiTheme="minorHAnsi" w:cstheme="minorHAnsi"/>
          <w:sz w:val="22"/>
          <w:szCs w:val="22"/>
        </w:rPr>
        <w:t>á</w:t>
      </w:r>
      <w:r w:rsidR="00C042DA" w:rsidRPr="00C042DA">
        <w:rPr>
          <w:rFonts w:asciiTheme="minorHAnsi" w:hAnsiTheme="minorHAnsi" w:cstheme="minorHAnsi"/>
          <w:sz w:val="22"/>
          <w:szCs w:val="22"/>
        </w:rPr>
        <w:t xml:space="preserve"> architektonickou kanceláří Kudělka s.r.o., Kunín 104, 742 53 Kunín, IČ: 27835511, autorizace ČKA 03141 v 03/2024.</w:t>
      </w:r>
      <w:r w:rsidRPr="00E74AD5">
        <w:rPr>
          <w:rFonts w:asciiTheme="minorHAnsi" w:hAnsiTheme="minorHAnsi" w:cstheme="minorHAnsi"/>
          <w:sz w:val="22"/>
          <w:szCs w:val="22"/>
        </w:rPr>
        <w:t xml:space="preserve">; </w:t>
      </w:r>
    </w:p>
    <w:p w14:paraId="605F3C78" w14:textId="77777777" w:rsidR="00D5411E" w:rsidRPr="00E74AD5" w:rsidRDefault="00D5411E" w:rsidP="00D5411E">
      <w:pPr>
        <w:rPr>
          <w:rFonts w:ascii="Calibri" w:hAnsi="Calibri"/>
          <w:sz w:val="22"/>
          <w:szCs w:val="22"/>
        </w:rPr>
      </w:pPr>
      <w:r w:rsidRPr="00E74AD5">
        <w:rPr>
          <w:rFonts w:ascii="Calibri" w:hAnsi="Calibri"/>
          <w:sz w:val="22"/>
          <w:szCs w:val="22"/>
        </w:rPr>
        <w:tab/>
        <w:t xml:space="preserve">b) oceněný výkaz výměr (příloha č. 1 smlouvy) - rozsah prací, kvalita a druh materiálů a </w:t>
      </w:r>
      <w:r w:rsidRPr="00E74AD5">
        <w:rPr>
          <w:rFonts w:ascii="Calibri" w:hAnsi="Calibri"/>
          <w:sz w:val="22"/>
          <w:szCs w:val="22"/>
        </w:rPr>
        <w:tab/>
        <w:t xml:space="preserve">dodávek a jejich cena jsou dány oceněným výkazem výměr; </w:t>
      </w:r>
    </w:p>
    <w:p w14:paraId="409FBE48" w14:textId="68D859F4" w:rsidR="00D5411E" w:rsidRDefault="00D5411E" w:rsidP="00D5411E">
      <w:pPr>
        <w:rPr>
          <w:rFonts w:ascii="Calibri" w:hAnsi="Calibri"/>
          <w:sz w:val="22"/>
          <w:szCs w:val="22"/>
        </w:rPr>
      </w:pPr>
      <w:r w:rsidRPr="00E74AD5">
        <w:rPr>
          <w:rFonts w:ascii="Calibri" w:hAnsi="Calibri"/>
          <w:sz w:val="22"/>
          <w:szCs w:val="22"/>
        </w:rPr>
        <w:tab/>
        <w:t>c) časový harmonogram postupu prací (příloha č. 2 smlouvy);</w:t>
      </w:r>
    </w:p>
    <w:p w14:paraId="4EFFE099" w14:textId="4D53F7EA" w:rsidR="006C27DA" w:rsidRPr="00E74AD5" w:rsidRDefault="006C27DA" w:rsidP="00D5411E">
      <w:pPr>
        <w:rPr>
          <w:rFonts w:ascii="Calibri" w:hAnsi="Calibri"/>
          <w:sz w:val="22"/>
          <w:szCs w:val="22"/>
        </w:rPr>
      </w:pPr>
      <w:r>
        <w:rPr>
          <w:rFonts w:ascii="Calibri" w:hAnsi="Calibri"/>
          <w:sz w:val="22"/>
          <w:szCs w:val="22"/>
        </w:rPr>
        <w:tab/>
      </w:r>
      <w:r w:rsidRPr="00062E77">
        <w:rPr>
          <w:rFonts w:ascii="Calibri" w:hAnsi="Calibri"/>
          <w:sz w:val="22"/>
          <w:szCs w:val="22"/>
        </w:rPr>
        <w:t xml:space="preserve">d) </w:t>
      </w:r>
      <w:r w:rsidR="00C042DA">
        <w:rPr>
          <w:rFonts w:ascii="Calibri" w:hAnsi="Calibri"/>
          <w:sz w:val="22"/>
          <w:szCs w:val="22"/>
        </w:rPr>
        <w:t>s</w:t>
      </w:r>
      <w:r w:rsidRPr="00062E77">
        <w:rPr>
          <w:rFonts w:ascii="Calibri" w:hAnsi="Calibri"/>
          <w:sz w:val="22"/>
          <w:szCs w:val="22"/>
        </w:rPr>
        <w:t>tavební povolení</w:t>
      </w:r>
    </w:p>
    <w:p w14:paraId="4B539F35" w14:textId="24103A96" w:rsidR="00D5411E" w:rsidRPr="00E74AD5" w:rsidRDefault="00D5411E" w:rsidP="00D5411E">
      <w:pPr>
        <w:pStyle w:val="Normlnweb"/>
        <w:jc w:val="both"/>
        <w:rPr>
          <w:rFonts w:ascii="Calibri" w:hAnsi="Calibri"/>
          <w:sz w:val="22"/>
          <w:szCs w:val="22"/>
        </w:rPr>
      </w:pPr>
      <w:r w:rsidRPr="00E74AD5">
        <w:rPr>
          <w:rFonts w:ascii="Calibri" w:hAnsi="Calibri"/>
          <w:sz w:val="22"/>
          <w:szCs w:val="22"/>
        </w:rPr>
        <w:t xml:space="preserve">Tyto dokumenty uvedené shora pod písm. a) až </w:t>
      </w:r>
      <w:r w:rsidR="006C27DA">
        <w:rPr>
          <w:rFonts w:ascii="Calibri" w:hAnsi="Calibri"/>
          <w:sz w:val="22"/>
          <w:szCs w:val="22"/>
        </w:rPr>
        <w:t>d</w:t>
      </w:r>
      <w:r w:rsidRPr="00E74AD5">
        <w:rPr>
          <w:rFonts w:ascii="Calibri" w:hAnsi="Calibri"/>
          <w:sz w:val="22"/>
          <w:szCs w:val="22"/>
        </w:rPr>
        <w:t>) jsou nedílnou součástí této smlouvy o dílo,</w:t>
      </w:r>
      <w:r w:rsidR="00D06727" w:rsidRPr="00E74AD5">
        <w:rPr>
          <w:rFonts w:ascii="Calibri" w:hAnsi="Calibri"/>
          <w:sz w:val="22"/>
          <w:szCs w:val="22"/>
        </w:rPr>
        <w:t xml:space="preserve"> </w:t>
      </w:r>
      <w:r w:rsidRPr="00E74AD5">
        <w:rPr>
          <w:rFonts w:ascii="Calibri" w:hAnsi="Calibri"/>
          <w:sz w:val="22"/>
          <w:szCs w:val="22"/>
        </w:rPr>
        <w:t>jako kdyby k ní byly připojeny, nebo byly přímo konkrétně v této smlouvě o dílo uvedeny</w:t>
      </w:r>
      <w:r w:rsidR="00F376D2" w:rsidRPr="00E74AD5">
        <w:rPr>
          <w:rFonts w:ascii="Calibri" w:hAnsi="Calibri"/>
          <w:sz w:val="22"/>
          <w:szCs w:val="22"/>
        </w:rPr>
        <w:t>.</w:t>
      </w:r>
    </w:p>
    <w:p w14:paraId="620F7FEE" w14:textId="77777777" w:rsidR="003D51E6" w:rsidRPr="00E74AD5" w:rsidRDefault="003D51E6"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 xml:space="preserve">CENA </w:t>
      </w:r>
      <w:r w:rsidR="00150C68" w:rsidRPr="00E74AD5">
        <w:rPr>
          <w:rFonts w:ascii="Calibri" w:hAnsi="Calibri"/>
          <w:b/>
          <w:sz w:val="22"/>
          <w:szCs w:val="22"/>
        </w:rPr>
        <w:t>DÍLA</w:t>
      </w:r>
      <w:r w:rsidR="00A60956" w:rsidRPr="00E74AD5">
        <w:rPr>
          <w:rFonts w:ascii="Calibri" w:hAnsi="Calibri"/>
          <w:b/>
          <w:sz w:val="22"/>
          <w:szCs w:val="22"/>
        </w:rPr>
        <w:t xml:space="preserve"> A PLATEBNÍ PODMÍNKY</w:t>
      </w:r>
    </w:p>
    <w:p w14:paraId="07ABB8D6" w14:textId="77777777" w:rsidR="00422349" w:rsidRPr="00E74AD5" w:rsidRDefault="00422349" w:rsidP="00422349">
      <w:pPr>
        <w:pStyle w:val="Normlnweb"/>
        <w:spacing w:before="0" w:beforeAutospacing="0" w:after="0" w:afterAutospacing="0"/>
        <w:jc w:val="center"/>
        <w:rPr>
          <w:rFonts w:ascii="Calibri" w:hAnsi="Calibri"/>
          <w:b/>
          <w:sz w:val="22"/>
          <w:szCs w:val="22"/>
        </w:rPr>
      </w:pPr>
    </w:p>
    <w:p w14:paraId="61DEA861" w14:textId="77777777" w:rsidR="004A37C3" w:rsidRPr="00E74AD5" w:rsidRDefault="004A37C3" w:rsidP="004A37C3">
      <w:pPr>
        <w:pStyle w:val="Normlnweb"/>
        <w:numPr>
          <w:ilvl w:val="1"/>
          <w:numId w:val="5"/>
        </w:numPr>
        <w:spacing w:before="0" w:beforeAutospacing="0" w:after="0" w:afterAutospacing="0"/>
        <w:ind w:left="426" w:hanging="426"/>
        <w:jc w:val="both"/>
        <w:rPr>
          <w:rFonts w:ascii="Calibri" w:hAnsi="Calibri"/>
          <w:b/>
          <w:sz w:val="22"/>
          <w:szCs w:val="22"/>
        </w:rPr>
      </w:pPr>
      <w:r w:rsidRPr="00E74AD5">
        <w:rPr>
          <w:rFonts w:ascii="Calibri" w:hAnsi="Calibri"/>
          <w:sz w:val="22"/>
          <w:szCs w:val="22"/>
        </w:rPr>
        <w:t>Objednatel se zavazuje zaplatit zhotoviteli za dílo provedené v souladu s touto smlouvou cenu ve výši:</w:t>
      </w:r>
    </w:p>
    <w:p w14:paraId="35EE8BBF" w14:textId="77777777" w:rsidR="004A37C3" w:rsidRPr="00E74AD5" w:rsidRDefault="004A37C3" w:rsidP="004A37C3">
      <w:pPr>
        <w:spacing w:line="360" w:lineRule="auto"/>
        <w:ind w:left="426"/>
        <w:rPr>
          <w:rFonts w:asciiTheme="minorHAnsi" w:hAnsiTheme="minorHAnsi"/>
          <w:b/>
          <w:bCs/>
          <w:sz w:val="22"/>
          <w:szCs w:val="22"/>
        </w:rPr>
      </w:pPr>
      <w:r w:rsidRPr="00E74AD5">
        <w:rPr>
          <w:rFonts w:asciiTheme="minorHAnsi" w:hAnsiTheme="minorHAnsi"/>
          <w:b/>
          <w:bCs/>
          <w:sz w:val="22"/>
          <w:szCs w:val="22"/>
        </w:rPr>
        <w:t>Cena</w:t>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t>…………………………..,-Kč</w:t>
      </w:r>
    </w:p>
    <w:p w14:paraId="1B73F78E" w14:textId="77777777" w:rsidR="004A37C3" w:rsidRPr="00E74AD5" w:rsidRDefault="004A37C3" w:rsidP="004A37C3">
      <w:pPr>
        <w:spacing w:line="360" w:lineRule="auto"/>
        <w:ind w:left="426"/>
        <w:rPr>
          <w:rFonts w:asciiTheme="minorHAnsi" w:hAnsiTheme="minorHAnsi"/>
          <w:b/>
          <w:bCs/>
          <w:sz w:val="22"/>
          <w:szCs w:val="22"/>
        </w:rPr>
      </w:pPr>
      <w:r w:rsidRPr="00E74AD5">
        <w:rPr>
          <w:rFonts w:asciiTheme="minorHAnsi" w:hAnsiTheme="minorHAnsi"/>
          <w:b/>
          <w:bCs/>
          <w:sz w:val="22"/>
          <w:szCs w:val="22"/>
        </w:rPr>
        <w:t>DPH 21%</w:t>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t>………………………….,- Kč</w:t>
      </w:r>
    </w:p>
    <w:p w14:paraId="4AECBBE8" w14:textId="77777777" w:rsidR="004A37C3" w:rsidRPr="00E74AD5" w:rsidRDefault="004A37C3" w:rsidP="004A37C3">
      <w:pPr>
        <w:ind w:left="426"/>
        <w:rPr>
          <w:rFonts w:asciiTheme="minorHAnsi" w:hAnsiTheme="minorHAnsi"/>
          <w:b/>
          <w:bCs/>
          <w:sz w:val="22"/>
          <w:szCs w:val="22"/>
        </w:rPr>
      </w:pPr>
      <w:r w:rsidRPr="00E74AD5">
        <w:rPr>
          <w:rFonts w:asciiTheme="minorHAnsi" w:hAnsiTheme="minorHAnsi"/>
          <w:b/>
          <w:bCs/>
          <w:sz w:val="22"/>
          <w:szCs w:val="22"/>
        </w:rPr>
        <w:t>Cena celkem včetně DPH</w:t>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r>
      <w:r w:rsidRPr="00E74AD5">
        <w:rPr>
          <w:rFonts w:asciiTheme="minorHAnsi" w:hAnsiTheme="minorHAnsi"/>
          <w:b/>
          <w:bCs/>
          <w:sz w:val="22"/>
          <w:szCs w:val="22"/>
        </w:rPr>
        <w:tab/>
        <w:t xml:space="preserve">…………….……………,- Kč </w:t>
      </w:r>
    </w:p>
    <w:p w14:paraId="76F18B65" w14:textId="77777777" w:rsidR="00547E1D" w:rsidRPr="00E74AD5" w:rsidRDefault="00547E1D" w:rsidP="004A37C3">
      <w:pPr>
        <w:ind w:left="426"/>
        <w:rPr>
          <w:rFonts w:asciiTheme="minorHAnsi" w:hAnsiTheme="minorHAnsi"/>
          <w:b/>
          <w:bCs/>
          <w:sz w:val="22"/>
          <w:szCs w:val="22"/>
        </w:rPr>
      </w:pPr>
    </w:p>
    <w:p w14:paraId="2B7D92E9" w14:textId="77777777" w:rsidR="004A37C3" w:rsidRPr="00E74AD5" w:rsidRDefault="004A37C3" w:rsidP="004A37C3">
      <w:pPr>
        <w:ind w:left="426"/>
        <w:rPr>
          <w:rFonts w:asciiTheme="minorHAnsi" w:hAnsiTheme="minorHAnsi"/>
          <w:sz w:val="22"/>
          <w:szCs w:val="22"/>
        </w:rPr>
      </w:pPr>
      <w:r w:rsidRPr="00E74AD5">
        <w:rPr>
          <w:rFonts w:asciiTheme="minorHAnsi" w:hAnsiTheme="minorHAnsi"/>
          <w:sz w:val="22"/>
          <w:szCs w:val="22"/>
        </w:rPr>
        <w:t>(slovy: …………………………………………………………………………………..……………..…… Kč) včetně DPH.</w:t>
      </w:r>
    </w:p>
    <w:p w14:paraId="0B79B9CF" w14:textId="77777777" w:rsidR="00547E1D" w:rsidRPr="00E74AD5" w:rsidRDefault="00547E1D" w:rsidP="004A37C3">
      <w:pPr>
        <w:ind w:left="360"/>
        <w:jc w:val="both"/>
        <w:rPr>
          <w:rFonts w:ascii="Calibri" w:hAnsi="Calibri"/>
          <w:sz w:val="22"/>
          <w:szCs w:val="22"/>
        </w:rPr>
      </w:pPr>
    </w:p>
    <w:p w14:paraId="5C830E69" w14:textId="3F5F64EA" w:rsidR="00547E1D" w:rsidRPr="00E74AD5" w:rsidRDefault="00393E45" w:rsidP="00393E45">
      <w:pPr>
        <w:ind w:left="426"/>
        <w:jc w:val="both"/>
        <w:rPr>
          <w:rFonts w:ascii="Calibri" w:hAnsi="Calibri"/>
          <w:sz w:val="22"/>
          <w:szCs w:val="22"/>
        </w:rPr>
      </w:pPr>
      <w:r w:rsidRPr="00E74AD5">
        <w:rPr>
          <w:rFonts w:ascii="Calibri" w:hAnsi="Calibri"/>
          <w:sz w:val="22"/>
          <w:szCs w:val="22"/>
        </w:rPr>
        <w:lastRenderedPageBreak/>
        <w:t>U DPH nebude uplatněn režim přenesení daně podle § 92a) a § 92e) dle zákona č. 235/2004 Sb., o dani z přidané hodnoty, z poskytovatele zdanitelného plnění (zhotovitele) na příjemce zdanitelného plnění (objednatele)</w:t>
      </w:r>
      <w:r w:rsidR="00D719AC" w:rsidRPr="00E74AD5">
        <w:rPr>
          <w:rFonts w:ascii="Calibri" w:hAnsi="Calibri"/>
          <w:sz w:val="22"/>
          <w:szCs w:val="22"/>
        </w:rPr>
        <w:t>, nejedná se o ekonomickou činnost objednatele</w:t>
      </w:r>
      <w:r w:rsidRPr="00E74AD5">
        <w:rPr>
          <w:rFonts w:ascii="Calibri" w:hAnsi="Calibri"/>
          <w:sz w:val="22"/>
          <w:szCs w:val="22"/>
        </w:rPr>
        <w:t>.</w:t>
      </w:r>
    </w:p>
    <w:p w14:paraId="2ACCAC0F" w14:textId="77777777" w:rsidR="004A37C3" w:rsidRPr="00E74AD5" w:rsidRDefault="004A37C3" w:rsidP="004A37C3">
      <w:pPr>
        <w:pStyle w:val="Normlnweb"/>
        <w:numPr>
          <w:ilvl w:val="1"/>
          <w:numId w:val="5"/>
        </w:numPr>
        <w:spacing w:before="0" w:beforeAutospacing="0" w:after="0" w:afterAutospacing="0"/>
        <w:ind w:left="426" w:hanging="426"/>
        <w:jc w:val="both"/>
        <w:rPr>
          <w:rFonts w:ascii="Calibri" w:hAnsi="Calibri"/>
          <w:sz w:val="22"/>
          <w:szCs w:val="22"/>
        </w:rPr>
      </w:pPr>
      <w:r w:rsidRPr="00E74AD5">
        <w:rPr>
          <w:rFonts w:ascii="Calibri" w:hAnsi="Calibri"/>
          <w:sz w:val="22"/>
          <w:szCs w:val="22"/>
        </w:rPr>
        <w:t>Cena za dílo uvedená předchozím článku 3.1 je pevnou cenou za dílo a zahrnuje veškeré nároky zhotovitele z titulu řádného provedení díla. Smluvní strany si ujednávají, že kupní cena za věci obstarané zhotovitelem pro účely provedení díla je zahrnuta v ceně.</w:t>
      </w:r>
    </w:p>
    <w:p w14:paraId="08F19418" w14:textId="77777777" w:rsidR="004A37C3" w:rsidRPr="00E74AD5" w:rsidRDefault="004A37C3" w:rsidP="004A37C3">
      <w:pPr>
        <w:pStyle w:val="Normlnweb"/>
        <w:spacing w:before="0" w:beforeAutospacing="0" w:after="0" w:afterAutospacing="0"/>
        <w:ind w:left="426"/>
        <w:jc w:val="both"/>
        <w:rPr>
          <w:rFonts w:ascii="Calibri" w:hAnsi="Calibri"/>
          <w:sz w:val="22"/>
          <w:szCs w:val="22"/>
        </w:rPr>
      </w:pPr>
      <w:r w:rsidRPr="00E74AD5">
        <w:rPr>
          <w:rFonts w:ascii="Calibri" w:hAnsi="Calibri"/>
          <w:sz w:val="22"/>
          <w:szCs w:val="22"/>
        </w:rPr>
        <w:t xml:space="preserve">Po dohodě smluvních stran nebude cena díla po dobu trvání této smlouvy žádným způsobem upravována a na její výši nemá žádný vliv výše vynaložených nákladů souvisejících s provedením díla ani jakýchkoliv jiných nákladů či poplatků, k jejichž úhradě je zhotovitel na základě této smlouvy či obecně závazných právních předpisů povinen. </w:t>
      </w:r>
    </w:p>
    <w:p w14:paraId="36CB0BA0" w14:textId="77777777" w:rsidR="004A37C3" w:rsidRPr="00E74AD5" w:rsidRDefault="004A37C3" w:rsidP="004A37C3">
      <w:pPr>
        <w:pStyle w:val="Normlnweb"/>
        <w:spacing w:before="0" w:beforeAutospacing="0" w:after="0" w:afterAutospacing="0"/>
        <w:ind w:left="426" w:hanging="426"/>
        <w:jc w:val="both"/>
        <w:rPr>
          <w:rFonts w:ascii="Calibri" w:hAnsi="Calibri"/>
          <w:sz w:val="22"/>
          <w:szCs w:val="22"/>
        </w:rPr>
      </w:pPr>
      <w:r w:rsidRPr="00E74AD5">
        <w:rPr>
          <w:rFonts w:ascii="Calibri" w:hAnsi="Calibri"/>
          <w:b/>
          <w:bCs/>
          <w:sz w:val="22"/>
          <w:szCs w:val="22"/>
        </w:rPr>
        <w:t>3.3</w:t>
      </w:r>
      <w:r w:rsidRPr="00E74AD5">
        <w:rPr>
          <w:rFonts w:ascii="Calibri" w:hAnsi="Calibri"/>
          <w:sz w:val="22"/>
          <w:szCs w:val="22"/>
        </w:rPr>
        <w:t xml:space="preserve"> Zhotovitel je povinen se před podpisem Smlouvy o dílo seznámit se všemi okolnostmi a podmínkami svého plnění, které mohou mít jakýkoliv vliv na cenu za dílo. Veškeré náklady Zhotovitele vyplývající z této smlouvy jsou ve formě Ostatních nákladů zahrnuty ve sjednané ceně.</w:t>
      </w:r>
    </w:p>
    <w:p w14:paraId="2689C7BA" w14:textId="6B2F09EA" w:rsidR="004A37C3" w:rsidRPr="00E74AD5" w:rsidRDefault="004A37C3" w:rsidP="004A37C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3.4</w:t>
      </w:r>
      <w:r w:rsidRPr="00E74AD5">
        <w:rPr>
          <w:rFonts w:ascii="Calibri" w:hAnsi="Calibri"/>
          <w:sz w:val="22"/>
          <w:szCs w:val="22"/>
        </w:rPr>
        <w:t xml:space="preserve"> Cena za dílo uvedená v odst. 1. tohoto článku je cenou nejvýše přípustnou a nelze ji překročit. </w:t>
      </w:r>
    </w:p>
    <w:p w14:paraId="0EBFF2CE" w14:textId="77777777" w:rsidR="004A37C3" w:rsidRPr="00E74AD5" w:rsidRDefault="004A37C3" w:rsidP="004A37C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Cenu díla bude možné měnit pouze v případě, bude-li rozsah prováděného díla na základě </w:t>
      </w:r>
    </w:p>
    <w:p w14:paraId="74D28034" w14:textId="77777777" w:rsidR="004A37C3" w:rsidRPr="00E74AD5" w:rsidRDefault="004A37C3" w:rsidP="004A37C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požadavku objednatele změněn:</w:t>
      </w:r>
    </w:p>
    <w:p w14:paraId="4A8D5402" w14:textId="77777777" w:rsidR="004A37C3" w:rsidRPr="00E74AD5" w:rsidRDefault="004A37C3" w:rsidP="004A37C3">
      <w:pPr>
        <w:pStyle w:val="Normlnweb"/>
        <w:spacing w:before="0" w:beforeAutospacing="0" w:after="0" w:afterAutospacing="0"/>
        <w:ind w:left="425"/>
        <w:jc w:val="both"/>
        <w:rPr>
          <w:rFonts w:ascii="Calibri" w:hAnsi="Calibri" w:cs="Arial"/>
          <w:sz w:val="22"/>
          <w:szCs w:val="22"/>
        </w:rPr>
      </w:pPr>
      <w:r w:rsidRPr="00E74AD5">
        <w:rPr>
          <w:rFonts w:ascii="Calibri" w:hAnsi="Calibri"/>
          <w:sz w:val="22"/>
          <w:szCs w:val="22"/>
        </w:rPr>
        <w:t>a) Nebude-li některá část díla v důsledku sjednaných méněprací provedena, bude cena za dílo snížena, a to odečtením nákladů na provedení těch částí díla, které v rámci méněprací nebudou provedeny. Náklady na méněpráce budou odečteny ve výši součtu veškerých odpovídajících položek a nákladů neprovedených dle položkového rozpočtu.</w:t>
      </w:r>
    </w:p>
    <w:p w14:paraId="2ADCBA27" w14:textId="49B9E7DB" w:rsidR="004A37C3" w:rsidRPr="00E74AD5" w:rsidRDefault="004A37C3" w:rsidP="004A37C3">
      <w:pPr>
        <w:pStyle w:val="Normlnweb"/>
        <w:spacing w:before="0" w:beforeAutospacing="0" w:after="0" w:afterAutospacing="0"/>
        <w:ind w:left="426"/>
        <w:jc w:val="both"/>
        <w:rPr>
          <w:rFonts w:ascii="Calibri" w:hAnsi="Calibri"/>
          <w:sz w:val="22"/>
          <w:szCs w:val="22"/>
        </w:rPr>
      </w:pPr>
      <w:r w:rsidRPr="00E74AD5">
        <w:rPr>
          <w:rFonts w:ascii="Calibri" w:hAnsi="Calibri"/>
          <w:sz w:val="22"/>
          <w:szCs w:val="22"/>
        </w:rPr>
        <w:t>b)</w:t>
      </w:r>
      <w:r w:rsidRPr="00E74AD5">
        <w:rPr>
          <w:rFonts w:ascii="Calibri" w:hAnsi="Calibri"/>
          <w:sz w:val="22"/>
          <w:szCs w:val="22"/>
        </w:rPr>
        <w:tab/>
        <w:t>Přičtením veškerých nákladů na provedení těch částí díla, které objednatel nařídil formou víceprací provádět nad rámec množství nebo kvality uvedené v projektové dokumentaci nebo v položkovém rozpočtu. Náklady na vícepráce budou účtovány podle odpovídajících jednotkových cen položek a nákladů dle položkového rozpočtu a množství odsouhlaseného objednatelem. Pokud v položkovém rozpočtu nejsou odpovídající položky oceněny, zhotovitel tyto položky ocení pro daný rozsah prací zvlášť cenou obvyklou, maximálně však do výše platných směrných cen dle ÚRS</w:t>
      </w:r>
      <w:r w:rsidR="00B42329">
        <w:rPr>
          <w:rFonts w:ascii="Calibri" w:hAnsi="Calibri"/>
          <w:sz w:val="22"/>
          <w:szCs w:val="22"/>
        </w:rPr>
        <w:t xml:space="preserve"> nebo RTS.</w:t>
      </w:r>
    </w:p>
    <w:p w14:paraId="70DE3372" w14:textId="5AF4B533" w:rsidR="00AF7FE8" w:rsidRDefault="005F3880" w:rsidP="00AF7FE8">
      <w:pPr>
        <w:pStyle w:val="Normlnweb"/>
        <w:spacing w:before="0" w:beforeAutospacing="0" w:after="0" w:afterAutospacing="0"/>
        <w:ind w:left="426" w:hanging="426"/>
        <w:jc w:val="both"/>
        <w:rPr>
          <w:rFonts w:ascii="Calibri" w:hAnsi="Calibri"/>
          <w:sz w:val="22"/>
          <w:szCs w:val="22"/>
        </w:rPr>
      </w:pPr>
      <w:r w:rsidRPr="00E74AD5">
        <w:rPr>
          <w:rFonts w:ascii="Calibri" w:hAnsi="Calibri"/>
          <w:b/>
          <w:sz w:val="22"/>
          <w:szCs w:val="22"/>
        </w:rPr>
        <w:t>3.</w:t>
      </w:r>
      <w:r w:rsidR="004A37C3" w:rsidRPr="00E74AD5">
        <w:rPr>
          <w:rFonts w:ascii="Calibri" w:hAnsi="Calibri"/>
          <w:b/>
          <w:sz w:val="22"/>
          <w:szCs w:val="22"/>
        </w:rPr>
        <w:t>5</w:t>
      </w:r>
      <w:r w:rsidRPr="00E74AD5">
        <w:rPr>
          <w:rFonts w:ascii="Calibri" w:hAnsi="Calibri"/>
          <w:sz w:val="22"/>
          <w:szCs w:val="22"/>
        </w:rPr>
        <w:t xml:space="preserve"> Platby budou uskutečňovány měsíčně formou převodu finančních prostředků na bankovní účet zhotovitele uvedený v záhlaví této smlouvy s lhůtou splatnosti 30 kalendářních dnů ode dne doručení faktury objednateli</w:t>
      </w:r>
      <w:r w:rsidR="001F7645" w:rsidRPr="00E74AD5">
        <w:rPr>
          <w:rFonts w:ascii="Calibri" w:hAnsi="Calibri"/>
          <w:sz w:val="22"/>
          <w:szCs w:val="22"/>
        </w:rPr>
        <w:t>,</w:t>
      </w:r>
      <w:r w:rsidRPr="00E74AD5">
        <w:rPr>
          <w:rFonts w:ascii="Calibri" w:hAnsi="Calibri"/>
          <w:sz w:val="22"/>
          <w:szCs w:val="22"/>
        </w:rPr>
        <w:t xml:space="preserve"> a to na základě soupisu skutečně provedených prací a dodávek odsouhlasených stavebním dozorem objednatele, </w:t>
      </w:r>
      <w:r w:rsidR="001A1F43" w:rsidRPr="00E74AD5">
        <w:rPr>
          <w:rFonts w:ascii="Calibri" w:hAnsi="Calibri"/>
          <w:sz w:val="22"/>
          <w:szCs w:val="22"/>
        </w:rPr>
        <w:t xml:space="preserve">přičemž soupis </w:t>
      </w:r>
      <w:r w:rsidRPr="00E74AD5">
        <w:rPr>
          <w:rFonts w:ascii="Calibri" w:hAnsi="Calibri"/>
          <w:sz w:val="22"/>
          <w:szCs w:val="22"/>
        </w:rPr>
        <w:t xml:space="preserve">bude předložen vždy nejpozději do </w:t>
      </w:r>
      <w:r w:rsidR="002F6772">
        <w:rPr>
          <w:rFonts w:ascii="Calibri" w:hAnsi="Calibri"/>
          <w:sz w:val="22"/>
          <w:szCs w:val="22"/>
        </w:rPr>
        <w:t>5</w:t>
      </w:r>
      <w:r w:rsidRPr="00E74AD5">
        <w:rPr>
          <w:rFonts w:ascii="Calibri" w:hAnsi="Calibri"/>
          <w:sz w:val="22"/>
          <w:szCs w:val="22"/>
        </w:rPr>
        <w:t>. dne v měsíci. Zhotovitel předá fakturu (daňový doklad) objednateli do 10</w:t>
      </w:r>
      <w:r w:rsidR="001A1F43" w:rsidRPr="00E74AD5">
        <w:rPr>
          <w:rFonts w:ascii="Calibri" w:hAnsi="Calibri"/>
          <w:sz w:val="22"/>
          <w:szCs w:val="22"/>
        </w:rPr>
        <w:t>.</w:t>
      </w:r>
      <w:r w:rsidRPr="00E74AD5">
        <w:rPr>
          <w:rFonts w:ascii="Calibri" w:hAnsi="Calibri"/>
          <w:sz w:val="22"/>
          <w:szCs w:val="22"/>
        </w:rPr>
        <w:t xml:space="preserve"> dne v měsíci. Faktura musí obsahovat všechny náležitosti daňového dokladu ve smyslu příslušných právních předpisů. </w:t>
      </w:r>
    </w:p>
    <w:p w14:paraId="38C51939" w14:textId="7ED214AB" w:rsidR="00BF3DF3" w:rsidRDefault="00BF3DF3" w:rsidP="00AF7FE8">
      <w:pPr>
        <w:pStyle w:val="Normlnweb"/>
        <w:spacing w:before="0" w:beforeAutospacing="0" w:after="0" w:afterAutospacing="0"/>
        <w:ind w:left="426" w:hanging="426"/>
        <w:jc w:val="both"/>
        <w:rPr>
          <w:rFonts w:ascii="Calibri" w:hAnsi="Calibri"/>
          <w:sz w:val="22"/>
          <w:szCs w:val="22"/>
        </w:rPr>
      </w:pPr>
      <w:r>
        <w:rPr>
          <w:rFonts w:ascii="Calibri" w:hAnsi="Calibri"/>
          <w:b/>
          <w:sz w:val="22"/>
          <w:szCs w:val="22"/>
        </w:rPr>
        <w:t xml:space="preserve">3.6 </w:t>
      </w:r>
      <w:r w:rsidRPr="00237565">
        <w:rPr>
          <w:rFonts w:ascii="Calibri" w:hAnsi="Calibri"/>
          <w:sz w:val="22"/>
          <w:szCs w:val="22"/>
        </w:rPr>
        <w:t>Objednatel si vyhrazuje právo uplatnit</w:t>
      </w:r>
      <w:r w:rsidRPr="00237565">
        <w:rPr>
          <w:rFonts w:ascii="Calibri" w:hAnsi="Calibri"/>
          <w:b/>
          <w:sz w:val="22"/>
          <w:szCs w:val="22"/>
        </w:rPr>
        <w:t xml:space="preserve"> </w:t>
      </w:r>
      <w:r w:rsidRPr="00237565">
        <w:rPr>
          <w:rFonts w:ascii="Calibri" w:hAnsi="Calibri"/>
          <w:sz w:val="22"/>
          <w:szCs w:val="22"/>
        </w:rPr>
        <w:t>z poslední fakturace</w:t>
      </w:r>
      <w:r w:rsidRPr="00237565">
        <w:rPr>
          <w:rFonts w:ascii="Calibri" w:hAnsi="Calibri"/>
          <w:b/>
          <w:sz w:val="22"/>
          <w:szCs w:val="22"/>
        </w:rPr>
        <w:t xml:space="preserve"> </w:t>
      </w:r>
      <w:r w:rsidRPr="00237565">
        <w:rPr>
          <w:rFonts w:ascii="Calibri" w:hAnsi="Calibri"/>
          <w:sz w:val="22"/>
          <w:szCs w:val="22"/>
        </w:rPr>
        <w:t>pozastávku ve výši 5% z celkové ceny díla bez DPH pro krytí rizik vyplývajících z případného neplnění povinností zhotovitele plynoucích ze záruk za jakost díla poskytnutých zhotovitelem ve smyslu čl. 7 této smlouvy. Tato pozastávka může být, na základě dohody mezi smluvními stranami, nahrazena předložením originálu bankovní záruky nebo směnkou vlastní avalovaná objednatelem odsouhlasenou fyzickou osobou v uvedené výši, a to ke dni předání a převzetí díla a s platností po celou záruční dobu prodlouženou o 30 kalendářních dnů, přičemž tato lhůta začne běžet ode dne, kdy bude dílo předáno a převzato a prosté případných vad a nedodělků vyznačených v předávacím protokolu. Bankovní záruka nebo směnka může být použita na náklady spojené s odstraněním vad díla, pokud je neodstraní zhotovitel v souladu s touto smlouvou, popřípadě na náhradu škody vzniklé v důsledku vad díla či úhradu smluvní pokuty za prodlení s odstraněním vad díla, či škod vzniklých objednateli neplněním povinností zhotovitele. Banka poskytující bankovní záruku a text záruky podléhají předchozímu schválení objednatelem. V případě, že se strany dohodnou na bankovní záruce je lhůta na předložení bankovní záruky ke schválení min. 10 dní před předáním díla. Tato pozastávka (bankovní záruka, směnka) zůstane v platnosti po celou záruční dobu. Pozastávka (bankovní záruka, směnka) bude objednatelem uplatněna, pokud zhotovitel neodstraní reklamované vady.</w:t>
      </w:r>
    </w:p>
    <w:p w14:paraId="7BD7719C" w14:textId="5847BEBC" w:rsidR="00C349AF" w:rsidRPr="00E74AD5" w:rsidRDefault="00BF3DF3" w:rsidP="00C349AF">
      <w:pPr>
        <w:pStyle w:val="Normlnweb"/>
        <w:spacing w:before="0" w:beforeAutospacing="0" w:after="0" w:afterAutospacing="0"/>
        <w:ind w:left="426" w:hanging="426"/>
        <w:jc w:val="both"/>
        <w:rPr>
          <w:rFonts w:ascii="Calibri" w:hAnsi="Calibri"/>
          <w:bCs/>
          <w:sz w:val="22"/>
          <w:szCs w:val="22"/>
        </w:rPr>
      </w:pPr>
      <w:r>
        <w:rPr>
          <w:rFonts w:ascii="Calibri" w:hAnsi="Calibri"/>
          <w:b/>
          <w:sz w:val="22"/>
          <w:szCs w:val="22"/>
        </w:rPr>
        <w:t xml:space="preserve">3.7 </w:t>
      </w:r>
      <w:r w:rsidR="00C349AF" w:rsidRPr="00E74AD5">
        <w:rPr>
          <w:rFonts w:ascii="Calibri" w:hAnsi="Calibri"/>
          <w:bCs/>
          <w:sz w:val="22"/>
          <w:szCs w:val="22"/>
        </w:rPr>
        <w:t xml:space="preserve">Po uplynutí sjednané záruční doby bude na základě písemné žádosti zhotovitele pozastávka (případně její nevyčerpaná část) uvolněna, a to ve lhůtě do 14 pracovních dnů od doručení </w:t>
      </w:r>
      <w:r w:rsidR="00C349AF" w:rsidRPr="00E74AD5">
        <w:rPr>
          <w:rFonts w:ascii="Calibri" w:hAnsi="Calibri"/>
          <w:bCs/>
          <w:sz w:val="22"/>
          <w:szCs w:val="22"/>
        </w:rPr>
        <w:lastRenderedPageBreak/>
        <w:t>písemné žádosti zhotovitele o uvolnění pozastávky objednateli. V této žádosti bude uveden, mimo základních identifikačních údajů o objednateli a zhotoviteli, odkaz na smlouvu, hodnota pozastávky a údaje o bankovním spojení zhotovitele, kam má být placeno.</w:t>
      </w:r>
    </w:p>
    <w:p w14:paraId="282D2A7F" w14:textId="584832F0" w:rsidR="00D31D77" w:rsidRPr="00D31D77" w:rsidRDefault="00D31D77" w:rsidP="00AF7FE8">
      <w:pPr>
        <w:pStyle w:val="Normlnweb"/>
        <w:spacing w:before="0" w:beforeAutospacing="0" w:after="0" w:afterAutospacing="0"/>
        <w:ind w:left="426" w:hanging="426"/>
        <w:jc w:val="both"/>
        <w:rPr>
          <w:rFonts w:ascii="Calibri" w:hAnsi="Calibri"/>
          <w:bCs/>
          <w:sz w:val="22"/>
          <w:szCs w:val="22"/>
        </w:rPr>
      </w:pPr>
      <w:r>
        <w:rPr>
          <w:rFonts w:ascii="Calibri" w:hAnsi="Calibri"/>
          <w:b/>
          <w:sz w:val="22"/>
          <w:szCs w:val="22"/>
        </w:rPr>
        <w:t>3.</w:t>
      </w:r>
      <w:r w:rsidR="00C349AF">
        <w:rPr>
          <w:rFonts w:ascii="Calibri" w:hAnsi="Calibri"/>
          <w:b/>
          <w:sz w:val="22"/>
          <w:szCs w:val="22"/>
        </w:rPr>
        <w:t>8</w:t>
      </w:r>
      <w:r>
        <w:rPr>
          <w:rFonts w:ascii="Calibri" w:hAnsi="Calibri"/>
          <w:b/>
          <w:sz w:val="22"/>
          <w:szCs w:val="22"/>
        </w:rPr>
        <w:t xml:space="preserve"> </w:t>
      </w:r>
      <w:r w:rsidR="00A76150">
        <w:rPr>
          <w:rFonts w:ascii="Calibri" w:hAnsi="Calibri"/>
          <w:b/>
          <w:sz w:val="22"/>
          <w:szCs w:val="22"/>
        </w:rPr>
        <w:t xml:space="preserve"> </w:t>
      </w:r>
      <w:r w:rsidRPr="00D31D77">
        <w:rPr>
          <w:rFonts w:ascii="Calibri" w:hAnsi="Calibri"/>
          <w:bCs/>
          <w:sz w:val="22"/>
          <w:szCs w:val="22"/>
        </w:rPr>
        <w:t xml:space="preserve">Fakturace bude </w:t>
      </w:r>
      <w:r w:rsidRPr="001F5B99">
        <w:rPr>
          <w:rFonts w:ascii="Calibri" w:hAnsi="Calibri"/>
          <w:bCs/>
          <w:sz w:val="22"/>
          <w:szCs w:val="22"/>
        </w:rPr>
        <w:t xml:space="preserve">prováděna </w:t>
      </w:r>
      <w:r w:rsidRPr="00D31D77">
        <w:rPr>
          <w:rFonts w:ascii="Calibri" w:hAnsi="Calibri"/>
          <w:bCs/>
          <w:sz w:val="22"/>
          <w:szCs w:val="22"/>
        </w:rPr>
        <w:t>samostatně na způsobilé a nezpůsobilé výdaje dle členění položkového rozpočtu, případně dle pokynů objednatele.</w:t>
      </w:r>
    </w:p>
    <w:p w14:paraId="09ADD380" w14:textId="64D70284" w:rsidR="007E633A" w:rsidRPr="00E74AD5" w:rsidRDefault="007E633A" w:rsidP="00AF7FE8">
      <w:pPr>
        <w:pStyle w:val="Normlnweb"/>
        <w:spacing w:before="0" w:beforeAutospacing="0" w:after="0" w:afterAutospacing="0"/>
        <w:ind w:left="426" w:hanging="426"/>
        <w:jc w:val="both"/>
        <w:rPr>
          <w:rFonts w:ascii="Calibri" w:hAnsi="Calibri"/>
          <w:sz w:val="22"/>
          <w:szCs w:val="22"/>
        </w:rPr>
      </w:pPr>
      <w:r>
        <w:rPr>
          <w:rFonts w:ascii="Calibri" w:hAnsi="Calibri"/>
          <w:b/>
          <w:sz w:val="22"/>
          <w:szCs w:val="22"/>
        </w:rPr>
        <w:t>3</w:t>
      </w:r>
      <w:r w:rsidRPr="007E633A">
        <w:rPr>
          <w:rFonts w:ascii="Calibri" w:hAnsi="Calibri"/>
          <w:b/>
          <w:bCs/>
          <w:sz w:val="22"/>
          <w:szCs w:val="22"/>
        </w:rPr>
        <w:t>.</w:t>
      </w:r>
      <w:r w:rsidR="00C349AF">
        <w:rPr>
          <w:rFonts w:ascii="Calibri" w:hAnsi="Calibri"/>
          <w:b/>
          <w:bCs/>
          <w:sz w:val="22"/>
          <w:szCs w:val="22"/>
        </w:rPr>
        <w:t>9</w:t>
      </w:r>
      <w:r>
        <w:rPr>
          <w:rFonts w:ascii="Calibri" w:hAnsi="Calibri"/>
          <w:sz w:val="22"/>
          <w:szCs w:val="22"/>
        </w:rPr>
        <w:t xml:space="preserve"> </w:t>
      </w:r>
      <w:r w:rsidR="00A76150">
        <w:rPr>
          <w:rFonts w:ascii="Calibri" w:hAnsi="Calibri"/>
          <w:sz w:val="22"/>
          <w:szCs w:val="22"/>
        </w:rPr>
        <w:t xml:space="preserve"> </w:t>
      </w:r>
      <w:r>
        <w:rPr>
          <w:rFonts w:ascii="Calibri" w:hAnsi="Calibri"/>
          <w:sz w:val="22"/>
          <w:szCs w:val="22"/>
        </w:rPr>
        <w:t>Každá faktura bude označena názvem projektu „</w:t>
      </w:r>
      <w:r w:rsidR="00C042DA" w:rsidRPr="00C042DA">
        <w:rPr>
          <w:rFonts w:ascii="Calibri" w:hAnsi="Calibri"/>
          <w:b/>
          <w:bCs/>
          <w:sz w:val="22"/>
          <w:szCs w:val="22"/>
        </w:rPr>
        <w:t>Úprava veřejného prostranství obecního hřbitova Bordovice</w:t>
      </w:r>
      <w:r>
        <w:rPr>
          <w:rFonts w:ascii="Calibri" w:hAnsi="Calibri"/>
          <w:sz w:val="22"/>
          <w:szCs w:val="22"/>
        </w:rPr>
        <w:t xml:space="preserve">“ a registračním číslem </w:t>
      </w:r>
      <w:r w:rsidR="00C042DA" w:rsidRPr="00C042DA">
        <w:rPr>
          <w:rFonts w:ascii="Calibri" w:hAnsi="Calibri"/>
          <w:b/>
          <w:bCs/>
          <w:sz w:val="22"/>
          <w:szCs w:val="22"/>
        </w:rPr>
        <w:t>CZ.06.05.01/00/23_073/0005616</w:t>
      </w:r>
      <w:r>
        <w:rPr>
          <w:rFonts w:ascii="Calibri" w:hAnsi="Calibri"/>
          <w:sz w:val="22"/>
          <w:szCs w:val="22"/>
        </w:rPr>
        <w:t>.</w:t>
      </w:r>
    </w:p>
    <w:p w14:paraId="468E15F0" w14:textId="248A1441" w:rsidR="00FD2FF2" w:rsidRPr="00827038" w:rsidRDefault="00FD2FF2" w:rsidP="00827038">
      <w:pPr>
        <w:pStyle w:val="Normlnweb"/>
        <w:spacing w:before="0" w:beforeAutospacing="0" w:after="0" w:afterAutospacing="0"/>
        <w:ind w:left="426" w:hanging="426"/>
        <w:jc w:val="both"/>
        <w:rPr>
          <w:rFonts w:ascii="Calibri" w:hAnsi="Calibri"/>
          <w:bCs/>
          <w:strike/>
          <w:sz w:val="22"/>
          <w:szCs w:val="22"/>
        </w:rPr>
      </w:pPr>
    </w:p>
    <w:p w14:paraId="214202AF" w14:textId="77777777" w:rsidR="001F3504" w:rsidRDefault="001F3504" w:rsidP="001F3504">
      <w:pPr>
        <w:pStyle w:val="Normlnweb"/>
        <w:spacing w:before="0" w:beforeAutospacing="0" w:after="0" w:afterAutospacing="0"/>
        <w:jc w:val="both"/>
        <w:rPr>
          <w:rFonts w:ascii="Calibri" w:hAnsi="Calibri"/>
          <w:sz w:val="22"/>
          <w:szCs w:val="22"/>
        </w:rPr>
      </w:pPr>
    </w:p>
    <w:p w14:paraId="19D31FAD" w14:textId="77777777" w:rsidR="004A37C3" w:rsidRPr="00E74AD5" w:rsidRDefault="004A37C3" w:rsidP="004A37C3">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DOBA PLNĚNÍ</w:t>
      </w:r>
    </w:p>
    <w:p w14:paraId="5372F0CF" w14:textId="77777777" w:rsidR="004A37C3" w:rsidRPr="00E74AD5" w:rsidRDefault="004A37C3" w:rsidP="004A37C3">
      <w:pPr>
        <w:pStyle w:val="Normlnweb"/>
        <w:spacing w:before="0" w:beforeAutospacing="0" w:after="0" w:afterAutospacing="0"/>
        <w:rPr>
          <w:rFonts w:ascii="Calibri" w:hAnsi="Calibri"/>
          <w:b/>
          <w:sz w:val="22"/>
          <w:szCs w:val="22"/>
        </w:rPr>
      </w:pPr>
    </w:p>
    <w:p w14:paraId="7B8D218B" w14:textId="77777777" w:rsidR="004A37C3" w:rsidRPr="00E74AD5" w:rsidRDefault="004A37C3" w:rsidP="004A37C3">
      <w:pPr>
        <w:pStyle w:val="Normlnweb"/>
        <w:tabs>
          <w:tab w:val="left" w:pos="426"/>
          <w:tab w:val="left" w:pos="567"/>
        </w:tabs>
        <w:spacing w:before="0" w:beforeAutospacing="0" w:after="0" w:afterAutospacing="0"/>
        <w:jc w:val="both"/>
        <w:rPr>
          <w:rFonts w:ascii="Calibri" w:hAnsi="Calibri"/>
          <w:sz w:val="22"/>
          <w:szCs w:val="22"/>
        </w:rPr>
      </w:pPr>
      <w:r w:rsidRPr="00E74AD5">
        <w:rPr>
          <w:rFonts w:ascii="Calibri" w:hAnsi="Calibri"/>
          <w:b/>
          <w:sz w:val="22"/>
          <w:szCs w:val="22"/>
        </w:rPr>
        <w:t xml:space="preserve">4.1. a) Zahájení prací zhotovitelem: </w:t>
      </w:r>
      <w:r w:rsidRPr="00E74AD5">
        <w:rPr>
          <w:rFonts w:ascii="Calibri" w:hAnsi="Calibri"/>
          <w:sz w:val="22"/>
          <w:szCs w:val="22"/>
        </w:rPr>
        <w:t xml:space="preserve">na základě písemné výzvy objednatele, kterou objednatel   </w:t>
      </w:r>
    </w:p>
    <w:p w14:paraId="704CC45C" w14:textId="77777777" w:rsidR="004A37C3" w:rsidRPr="00E74AD5" w:rsidRDefault="004A37C3" w:rsidP="004A37C3">
      <w:pPr>
        <w:pStyle w:val="Normlnweb"/>
        <w:tabs>
          <w:tab w:val="left" w:pos="426"/>
          <w:tab w:val="left" w:pos="567"/>
        </w:tabs>
        <w:spacing w:before="0" w:beforeAutospacing="0" w:after="0" w:afterAutospacing="0"/>
        <w:jc w:val="both"/>
        <w:rPr>
          <w:rFonts w:ascii="Calibri" w:hAnsi="Calibri"/>
          <w:sz w:val="22"/>
          <w:szCs w:val="22"/>
        </w:rPr>
      </w:pPr>
      <w:r w:rsidRPr="00E74AD5">
        <w:rPr>
          <w:rFonts w:ascii="Calibri" w:hAnsi="Calibri"/>
          <w:sz w:val="22"/>
          <w:szCs w:val="22"/>
        </w:rPr>
        <w:t xml:space="preserve">             předá zhotoviteli nejméně 10 dní před termínem zahájení prací,</w:t>
      </w:r>
    </w:p>
    <w:p w14:paraId="4C15E8CB" w14:textId="77777777" w:rsidR="004A37C3" w:rsidRPr="00E74AD5" w:rsidRDefault="004A37C3" w:rsidP="004A37C3">
      <w:pPr>
        <w:pStyle w:val="Normlnweb"/>
        <w:ind w:left="426"/>
        <w:rPr>
          <w:rFonts w:ascii="Calibri" w:hAnsi="Calibri"/>
          <w:sz w:val="22"/>
          <w:szCs w:val="22"/>
        </w:rPr>
      </w:pPr>
      <w:r w:rsidRPr="00E74AD5">
        <w:rPr>
          <w:rFonts w:ascii="Calibri" w:hAnsi="Calibri"/>
          <w:b/>
          <w:sz w:val="22"/>
          <w:szCs w:val="22"/>
        </w:rPr>
        <w:t>b) Objednatel předá staveniště:</w:t>
      </w:r>
      <w:r w:rsidRPr="00E74AD5">
        <w:rPr>
          <w:rFonts w:ascii="Calibri" w:hAnsi="Calibri"/>
          <w:sz w:val="22"/>
          <w:szCs w:val="22"/>
        </w:rPr>
        <w:tab/>
        <w:t xml:space="preserve">do 5 dnů od předání písemného oznámení dle bodu </w:t>
      </w:r>
      <w:smartTag w:uri="urn:schemas-microsoft-com:office:smarttags" w:element="metricconverter">
        <w:smartTagPr>
          <w:attr w:name="ProductID" w:val="4.1 a"/>
        </w:smartTagPr>
        <w:r w:rsidRPr="00E74AD5">
          <w:rPr>
            <w:rFonts w:ascii="Calibri" w:hAnsi="Calibri"/>
            <w:sz w:val="22"/>
            <w:szCs w:val="22"/>
          </w:rPr>
          <w:t>4.1 a</w:t>
        </w:r>
      </w:smartTag>
      <w:r w:rsidRPr="00E74AD5">
        <w:rPr>
          <w:rFonts w:ascii="Calibri" w:hAnsi="Calibri"/>
          <w:sz w:val="22"/>
          <w:szCs w:val="22"/>
        </w:rPr>
        <w:t>),</w:t>
      </w:r>
    </w:p>
    <w:p w14:paraId="7F9098D2" w14:textId="540AFEE5" w:rsidR="004A37C3" w:rsidRPr="00E74AD5" w:rsidRDefault="004A37C3" w:rsidP="004A37C3">
      <w:pPr>
        <w:pStyle w:val="Normlnweb"/>
        <w:spacing w:before="0" w:beforeAutospacing="0" w:after="0" w:afterAutospacing="0"/>
        <w:ind w:left="709" w:hanging="283"/>
        <w:rPr>
          <w:rFonts w:ascii="Calibri" w:hAnsi="Calibri"/>
          <w:b/>
          <w:sz w:val="22"/>
          <w:szCs w:val="22"/>
        </w:rPr>
      </w:pPr>
      <w:r w:rsidRPr="00E74AD5">
        <w:rPr>
          <w:rFonts w:ascii="Calibri" w:hAnsi="Calibri"/>
          <w:b/>
          <w:sz w:val="22"/>
          <w:szCs w:val="22"/>
        </w:rPr>
        <w:t>c) Dokončení stavebních a montážních prací a předání stavby (obou částí)</w:t>
      </w:r>
      <w:r w:rsidR="00B42329">
        <w:rPr>
          <w:rFonts w:ascii="Calibri" w:hAnsi="Calibri"/>
          <w:b/>
          <w:sz w:val="22"/>
          <w:szCs w:val="22"/>
        </w:rPr>
        <w:t xml:space="preserve"> bez vad a nedodělků</w:t>
      </w:r>
      <w:r w:rsidRPr="00E74AD5">
        <w:rPr>
          <w:rFonts w:ascii="Calibri" w:hAnsi="Calibri"/>
          <w:b/>
          <w:sz w:val="22"/>
          <w:szCs w:val="22"/>
        </w:rPr>
        <w:t xml:space="preserve">: </w:t>
      </w:r>
    </w:p>
    <w:p w14:paraId="6943B1C3" w14:textId="34E8C857" w:rsidR="004A37C3" w:rsidRPr="00E74AD5" w:rsidRDefault="004A37C3" w:rsidP="004A37C3">
      <w:pPr>
        <w:pStyle w:val="Normlnweb"/>
        <w:spacing w:before="0" w:beforeAutospacing="0" w:after="0" w:afterAutospacing="0"/>
        <w:ind w:left="709" w:hanging="283"/>
        <w:rPr>
          <w:rFonts w:asciiTheme="minorHAnsi" w:hAnsiTheme="minorHAnsi"/>
          <w:sz w:val="22"/>
          <w:szCs w:val="22"/>
        </w:rPr>
      </w:pPr>
      <w:r w:rsidRPr="00E74AD5">
        <w:rPr>
          <w:rFonts w:ascii="Calibri" w:hAnsi="Calibri"/>
          <w:b/>
          <w:sz w:val="22"/>
          <w:szCs w:val="22"/>
        </w:rPr>
        <w:t xml:space="preserve">    </w:t>
      </w:r>
      <w:r w:rsidRPr="00B42329">
        <w:rPr>
          <w:rFonts w:ascii="Calibri" w:hAnsi="Calibri"/>
          <w:sz w:val="22"/>
          <w:szCs w:val="22"/>
        </w:rPr>
        <w:t xml:space="preserve">do </w:t>
      </w:r>
      <w:r w:rsidR="00E739AA" w:rsidRPr="00B42329">
        <w:rPr>
          <w:rFonts w:ascii="Calibri" w:hAnsi="Calibri"/>
          <w:b/>
          <w:bCs/>
          <w:sz w:val="22"/>
          <w:szCs w:val="22"/>
        </w:rPr>
        <w:t>90</w:t>
      </w:r>
      <w:r w:rsidRPr="00B42329">
        <w:rPr>
          <w:rFonts w:ascii="Calibri" w:hAnsi="Calibri"/>
          <w:b/>
          <w:bCs/>
          <w:sz w:val="22"/>
          <w:szCs w:val="22"/>
        </w:rPr>
        <w:t xml:space="preserve"> dnů</w:t>
      </w:r>
      <w:r w:rsidRPr="00E74AD5">
        <w:rPr>
          <w:rFonts w:ascii="Calibri" w:hAnsi="Calibri"/>
          <w:sz w:val="22"/>
          <w:szCs w:val="22"/>
        </w:rPr>
        <w:t xml:space="preserve"> od</w:t>
      </w:r>
      <w:r w:rsidRPr="00E74AD5">
        <w:rPr>
          <w:rFonts w:asciiTheme="minorHAnsi" w:hAnsiTheme="minorHAnsi"/>
          <w:sz w:val="22"/>
          <w:szCs w:val="22"/>
        </w:rPr>
        <w:t xml:space="preserve"> termínu předání písemné výzvy dle bodu   4. 1. a).</w:t>
      </w:r>
    </w:p>
    <w:p w14:paraId="6507813F" w14:textId="77777777" w:rsidR="004A37C3" w:rsidRPr="00E74AD5" w:rsidRDefault="004A37C3" w:rsidP="004A37C3">
      <w:pPr>
        <w:pStyle w:val="Odstavecseseznamem"/>
        <w:suppressAutoHyphens w:val="0"/>
        <w:autoSpaceDN/>
        <w:ind w:left="792"/>
        <w:textAlignment w:val="auto"/>
        <w:rPr>
          <w:rFonts w:ascii="Calibri" w:hAnsi="Calibri"/>
          <w:vanish/>
          <w:sz w:val="22"/>
          <w:szCs w:val="22"/>
        </w:rPr>
      </w:pPr>
    </w:p>
    <w:p w14:paraId="6BF62DF1" w14:textId="77777777" w:rsidR="004A37C3" w:rsidRPr="00E74AD5" w:rsidRDefault="004A37C3" w:rsidP="004A37C3">
      <w:pPr>
        <w:pStyle w:val="Normlnweb"/>
        <w:spacing w:before="0" w:beforeAutospacing="0" w:after="0" w:afterAutospacing="0"/>
        <w:rPr>
          <w:rFonts w:ascii="Calibri" w:hAnsi="Calibri"/>
          <w:sz w:val="22"/>
          <w:szCs w:val="22"/>
        </w:rPr>
      </w:pPr>
      <w:r w:rsidRPr="00E74AD5">
        <w:rPr>
          <w:rFonts w:ascii="Calibri" w:hAnsi="Calibri"/>
          <w:b/>
          <w:bCs/>
          <w:sz w:val="22"/>
          <w:szCs w:val="22"/>
        </w:rPr>
        <w:t>4.2.</w:t>
      </w:r>
      <w:r w:rsidRPr="00E74AD5">
        <w:rPr>
          <w:rFonts w:ascii="Calibri" w:hAnsi="Calibri"/>
          <w:sz w:val="22"/>
          <w:szCs w:val="22"/>
        </w:rPr>
        <w:t xml:space="preserve"> Provedením předmětu díla se rozumí úplné dokončení stavby, její vyklizení, vyklizení staveniště, </w:t>
      </w:r>
    </w:p>
    <w:p w14:paraId="5E4D7182" w14:textId="77777777" w:rsidR="004A37C3" w:rsidRPr="00E74AD5" w:rsidRDefault="004A37C3" w:rsidP="004A37C3">
      <w:pPr>
        <w:pStyle w:val="Normlnweb"/>
        <w:spacing w:before="0" w:beforeAutospacing="0" w:after="0" w:afterAutospacing="0"/>
        <w:rPr>
          <w:rFonts w:ascii="Calibri" w:hAnsi="Calibri"/>
          <w:sz w:val="22"/>
          <w:szCs w:val="22"/>
        </w:rPr>
      </w:pPr>
      <w:r w:rsidRPr="00E74AD5">
        <w:rPr>
          <w:rFonts w:ascii="Calibri" w:hAnsi="Calibri"/>
          <w:sz w:val="22"/>
          <w:szCs w:val="22"/>
        </w:rPr>
        <w:t xml:space="preserve">       uvedení dotčených ploch a pozemků do původního stavu, předání požadovaných dokladů dle </w:t>
      </w:r>
    </w:p>
    <w:p w14:paraId="5C0864E9" w14:textId="77777777" w:rsidR="004A37C3" w:rsidRDefault="004A37C3" w:rsidP="004A37C3">
      <w:pPr>
        <w:pStyle w:val="Normlnweb"/>
        <w:spacing w:before="0" w:beforeAutospacing="0" w:after="0" w:afterAutospacing="0"/>
        <w:rPr>
          <w:rFonts w:ascii="Calibri" w:hAnsi="Calibri"/>
          <w:sz w:val="22"/>
          <w:szCs w:val="22"/>
        </w:rPr>
      </w:pPr>
      <w:r w:rsidRPr="00E74AD5">
        <w:rPr>
          <w:rFonts w:ascii="Calibri" w:hAnsi="Calibri"/>
          <w:sz w:val="22"/>
          <w:szCs w:val="22"/>
        </w:rPr>
        <w:t xml:space="preserve">       této smlouvy a podepsání zápisu o předání a převzetí díla.</w:t>
      </w:r>
    </w:p>
    <w:p w14:paraId="0F7BCEBA" w14:textId="205CFDD7" w:rsidR="008514AF" w:rsidRPr="00E26893" w:rsidRDefault="008514AF" w:rsidP="008514AF">
      <w:pPr>
        <w:pStyle w:val="Normlnweb"/>
        <w:spacing w:before="0" w:beforeAutospacing="0" w:after="0" w:afterAutospacing="0"/>
        <w:ind w:left="426" w:hanging="426"/>
        <w:jc w:val="both"/>
        <w:rPr>
          <w:rFonts w:ascii="Calibri" w:hAnsi="Calibri"/>
          <w:color w:val="000000" w:themeColor="text1"/>
          <w:sz w:val="22"/>
          <w:szCs w:val="22"/>
        </w:rPr>
      </w:pPr>
      <w:r w:rsidRPr="008514AF">
        <w:rPr>
          <w:rFonts w:ascii="Calibri" w:hAnsi="Calibri"/>
          <w:b/>
          <w:bCs/>
          <w:color w:val="000000" w:themeColor="text1"/>
          <w:sz w:val="22"/>
          <w:szCs w:val="22"/>
        </w:rPr>
        <w:t>4.3</w:t>
      </w:r>
      <w:r>
        <w:rPr>
          <w:rFonts w:ascii="Calibri" w:hAnsi="Calibri"/>
          <w:b/>
          <w:bCs/>
          <w:color w:val="000000" w:themeColor="text1"/>
          <w:sz w:val="22"/>
          <w:szCs w:val="22"/>
        </w:rPr>
        <w:t>.</w:t>
      </w:r>
      <w:r>
        <w:rPr>
          <w:rFonts w:ascii="Calibri" w:hAnsi="Calibri"/>
          <w:color w:val="000000" w:themeColor="text1"/>
          <w:sz w:val="22"/>
          <w:szCs w:val="22"/>
        </w:rPr>
        <w:t xml:space="preserve"> </w:t>
      </w:r>
      <w:r w:rsidRPr="00E26893">
        <w:rPr>
          <w:rFonts w:ascii="Calibri" w:hAnsi="Calibri"/>
          <w:color w:val="000000" w:themeColor="text1"/>
          <w:sz w:val="22"/>
          <w:szCs w:val="22"/>
        </w:rPr>
        <w:t>V případě, že objednatel nezašle a zhotovitel neobdrží výzvu k zahájení plnění do 3</w:t>
      </w:r>
      <w:r>
        <w:rPr>
          <w:rFonts w:ascii="Calibri" w:hAnsi="Calibri"/>
          <w:color w:val="000000" w:themeColor="text1"/>
          <w:sz w:val="22"/>
          <w:szCs w:val="22"/>
        </w:rPr>
        <w:t>0</w:t>
      </w:r>
      <w:r w:rsidRPr="00E26893">
        <w:rPr>
          <w:rFonts w:ascii="Calibri" w:hAnsi="Calibri"/>
          <w:color w:val="000000" w:themeColor="text1"/>
          <w:sz w:val="22"/>
          <w:szCs w:val="22"/>
        </w:rPr>
        <w:t>.</w:t>
      </w:r>
      <w:r>
        <w:rPr>
          <w:rFonts w:ascii="Calibri" w:hAnsi="Calibri"/>
          <w:color w:val="000000" w:themeColor="text1"/>
          <w:sz w:val="22"/>
          <w:szCs w:val="22"/>
        </w:rPr>
        <w:t>09</w:t>
      </w:r>
      <w:r w:rsidRPr="00E26893">
        <w:rPr>
          <w:rFonts w:ascii="Calibri" w:hAnsi="Calibri"/>
          <w:color w:val="000000" w:themeColor="text1"/>
          <w:sz w:val="22"/>
          <w:szCs w:val="22"/>
        </w:rPr>
        <w:t>.202</w:t>
      </w:r>
      <w:r>
        <w:rPr>
          <w:rFonts w:ascii="Calibri" w:hAnsi="Calibri"/>
          <w:color w:val="000000" w:themeColor="text1"/>
          <w:sz w:val="22"/>
          <w:szCs w:val="22"/>
        </w:rPr>
        <w:t>5</w:t>
      </w:r>
      <w:r w:rsidRPr="00E26893">
        <w:rPr>
          <w:rFonts w:ascii="Calibri" w:hAnsi="Calibri"/>
          <w:color w:val="000000" w:themeColor="text1"/>
          <w:sz w:val="22"/>
          <w:szCs w:val="22"/>
        </w:rPr>
        <w:t>, nedojde k naplnění realizace předmětu smlouvy a tím tato smlouva od počátku zaniká, pokud se smluvní strany písemně nedohodnou jinak. Zhotovitel v tomto případě nemá nárok na žádné finanční plnění dle této smlouvy.</w:t>
      </w:r>
    </w:p>
    <w:p w14:paraId="4C4B55A3" w14:textId="18ACCA2E" w:rsidR="004A37C3" w:rsidRPr="00E74AD5" w:rsidRDefault="004A37C3" w:rsidP="004A37C3">
      <w:pPr>
        <w:pStyle w:val="Normlnweb"/>
        <w:spacing w:before="0" w:beforeAutospacing="0" w:after="0" w:afterAutospacing="0"/>
        <w:rPr>
          <w:rFonts w:ascii="Calibri" w:hAnsi="Calibri"/>
          <w:sz w:val="22"/>
          <w:szCs w:val="22"/>
        </w:rPr>
      </w:pPr>
      <w:r w:rsidRPr="00E74AD5">
        <w:rPr>
          <w:rFonts w:ascii="Calibri" w:hAnsi="Calibri"/>
          <w:b/>
          <w:sz w:val="22"/>
          <w:szCs w:val="22"/>
        </w:rPr>
        <w:t>4.</w:t>
      </w:r>
      <w:r w:rsidR="008514AF">
        <w:rPr>
          <w:rFonts w:ascii="Calibri" w:hAnsi="Calibri"/>
          <w:b/>
          <w:sz w:val="22"/>
          <w:szCs w:val="22"/>
        </w:rPr>
        <w:t>4</w:t>
      </w:r>
      <w:r w:rsidRPr="00E74AD5">
        <w:rPr>
          <w:rFonts w:ascii="Calibri" w:hAnsi="Calibri"/>
          <w:b/>
          <w:sz w:val="22"/>
          <w:szCs w:val="22"/>
        </w:rPr>
        <w:t>. Harmonogram prováděných prací</w:t>
      </w:r>
    </w:p>
    <w:p w14:paraId="01212D9A" w14:textId="77777777" w:rsidR="004A37C3" w:rsidRPr="00E74AD5" w:rsidRDefault="004A37C3" w:rsidP="004A37C3">
      <w:pPr>
        <w:pStyle w:val="Normlnweb"/>
        <w:spacing w:before="0" w:beforeAutospacing="0" w:after="0" w:afterAutospacing="0"/>
        <w:ind w:left="426"/>
        <w:jc w:val="both"/>
        <w:rPr>
          <w:rFonts w:ascii="Calibri" w:hAnsi="Calibri"/>
          <w:sz w:val="22"/>
          <w:szCs w:val="22"/>
        </w:rPr>
      </w:pPr>
      <w:r w:rsidRPr="00E74AD5">
        <w:rPr>
          <w:rFonts w:ascii="Calibri" w:hAnsi="Calibri"/>
          <w:sz w:val="22"/>
          <w:szCs w:val="22"/>
        </w:rPr>
        <w:t>Zhotovitel se zavazuje předat objednateli nejpozději při předání staveniště aktualizovaný harmonogram provádění prací v podrobnostech na týdny. Harmonogram začíná zahájením prací zhotovitelem a končí dnem protokolárního předání a převzetí díla včetně lhůty pro vyklizení Staveniště. Harmonogram prováděných prací je nedílnou součástí této smlouvy.</w:t>
      </w:r>
    </w:p>
    <w:p w14:paraId="70DF292F" w14:textId="77777777" w:rsidR="004A37C3" w:rsidRDefault="004A37C3" w:rsidP="004A37C3">
      <w:pPr>
        <w:pStyle w:val="Normlnweb"/>
        <w:spacing w:before="0" w:beforeAutospacing="0" w:after="0" w:afterAutospacing="0"/>
        <w:ind w:left="426"/>
        <w:jc w:val="both"/>
        <w:rPr>
          <w:rFonts w:ascii="Calibri" w:hAnsi="Calibri"/>
          <w:sz w:val="22"/>
          <w:szCs w:val="22"/>
        </w:rPr>
      </w:pPr>
      <w:r w:rsidRPr="00E74AD5">
        <w:rPr>
          <w:rFonts w:ascii="Calibri" w:hAnsi="Calibri"/>
          <w:sz w:val="22"/>
          <w:szCs w:val="22"/>
        </w:rPr>
        <w:t>Práce a jejich jednotlivé části budou prováděny v souladu s časovým harmonogramem provádění prací, který tvoří přílohu č. 2 této smlouvy.</w:t>
      </w:r>
    </w:p>
    <w:p w14:paraId="4390630D" w14:textId="77777777" w:rsidR="003A2E44" w:rsidRPr="00E74AD5" w:rsidRDefault="003A2E44" w:rsidP="004A37C3">
      <w:pPr>
        <w:pStyle w:val="Normlnweb"/>
        <w:spacing w:before="0" w:beforeAutospacing="0" w:after="0" w:afterAutospacing="0"/>
        <w:ind w:left="426"/>
        <w:jc w:val="both"/>
        <w:rPr>
          <w:rFonts w:ascii="Calibri" w:hAnsi="Calibri"/>
          <w:sz w:val="22"/>
          <w:szCs w:val="22"/>
        </w:rPr>
      </w:pPr>
    </w:p>
    <w:p w14:paraId="62B72E7E" w14:textId="77777777" w:rsidR="003D51E6" w:rsidRPr="00E74AD5" w:rsidRDefault="00952E1C"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VLASTNICKÉ PRÁVO</w:t>
      </w:r>
    </w:p>
    <w:p w14:paraId="287F7164" w14:textId="77777777" w:rsidR="00952E1C" w:rsidRPr="00E74AD5" w:rsidRDefault="00952E1C" w:rsidP="00952E1C">
      <w:pPr>
        <w:pStyle w:val="Normlnweb"/>
        <w:spacing w:before="0" w:beforeAutospacing="0" w:after="0" w:afterAutospacing="0"/>
        <w:ind w:left="3195"/>
        <w:rPr>
          <w:rFonts w:ascii="Calibri" w:hAnsi="Calibri"/>
          <w:sz w:val="22"/>
          <w:szCs w:val="22"/>
        </w:rPr>
      </w:pPr>
    </w:p>
    <w:p w14:paraId="3C2DC618" w14:textId="77777777" w:rsidR="00E965EA" w:rsidRPr="00E74AD5" w:rsidRDefault="00E965EA" w:rsidP="00E965EA">
      <w:pPr>
        <w:pStyle w:val="Normlnweb"/>
        <w:spacing w:before="0" w:beforeAutospacing="0" w:after="0" w:afterAutospacing="0"/>
        <w:jc w:val="both"/>
        <w:rPr>
          <w:rFonts w:ascii="Calibri" w:hAnsi="Calibri"/>
          <w:sz w:val="22"/>
          <w:szCs w:val="22"/>
        </w:rPr>
      </w:pPr>
      <w:r w:rsidRPr="00E74AD5">
        <w:rPr>
          <w:rFonts w:ascii="Calibri" w:hAnsi="Calibri"/>
          <w:b/>
          <w:sz w:val="22"/>
          <w:szCs w:val="22"/>
        </w:rPr>
        <w:t>5.1.</w:t>
      </w:r>
      <w:r w:rsidRPr="00E74AD5">
        <w:rPr>
          <w:rFonts w:ascii="Calibri" w:hAnsi="Calibri"/>
          <w:sz w:val="22"/>
          <w:szCs w:val="22"/>
        </w:rPr>
        <w:t xml:space="preserve"> Přechod vlastnického práva a nebezpečí škody na stavbě se řídí úpravou zákona č. 89/2012 Sb., </w:t>
      </w:r>
    </w:p>
    <w:p w14:paraId="43156C79" w14:textId="77777777" w:rsidR="003D51E6" w:rsidRPr="00E74AD5" w:rsidRDefault="00E965EA" w:rsidP="00E965EA">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občanský zákoník, ve znění pozdějších předpisů.</w:t>
      </w:r>
    </w:p>
    <w:p w14:paraId="27EF2B0F" w14:textId="77777777" w:rsidR="0048748B" w:rsidRPr="00E74AD5" w:rsidRDefault="0048748B" w:rsidP="00952E1C">
      <w:pPr>
        <w:pStyle w:val="Normlnweb"/>
        <w:spacing w:before="0" w:beforeAutospacing="0" w:after="0" w:afterAutospacing="0"/>
        <w:rPr>
          <w:rFonts w:ascii="Calibri" w:hAnsi="Calibri"/>
          <w:sz w:val="22"/>
          <w:szCs w:val="22"/>
        </w:rPr>
      </w:pPr>
    </w:p>
    <w:p w14:paraId="1D53B4C5" w14:textId="77777777" w:rsidR="003D51E6" w:rsidRPr="00E74AD5" w:rsidRDefault="00952E1C"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PŘEDÁNÍ A PŘEVZETÍ DÍLA</w:t>
      </w:r>
    </w:p>
    <w:p w14:paraId="2F4AA6A2" w14:textId="77777777" w:rsidR="00952E1C" w:rsidRPr="00E74AD5" w:rsidRDefault="00952E1C" w:rsidP="00952E1C">
      <w:pPr>
        <w:pStyle w:val="Normlnweb"/>
        <w:spacing w:before="0" w:beforeAutospacing="0" w:after="0" w:afterAutospacing="0"/>
        <w:rPr>
          <w:rFonts w:ascii="Calibri" w:hAnsi="Calibri"/>
          <w:sz w:val="22"/>
          <w:szCs w:val="22"/>
        </w:rPr>
      </w:pPr>
    </w:p>
    <w:p w14:paraId="5DE7701D" w14:textId="639DAC2E" w:rsidR="003D51E6" w:rsidRPr="00E74AD5" w:rsidRDefault="003D51E6" w:rsidP="000E539F">
      <w:pPr>
        <w:pStyle w:val="Normlnweb"/>
        <w:numPr>
          <w:ilvl w:val="1"/>
          <w:numId w:val="7"/>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Nejpozději </w:t>
      </w:r>
      <w:r w:rsidR="00422349" w:rsidRPr="00E74AD5">
        <w:rPr>
          <w:rFonts w:ascii="Calibri" w:hAnsi="Calibri"/>
          <w:sz w:val="22"/>
          <w:szCs w:val="22"/>
        </w:rPr>
        <w:t>3</w:t>
      </w:r>
      <w:r w:rsidR="00B76770" w:rsidRPr="00E74AD5">
        <w:rPr>
          <w:rFonts w:ascii="Calibri" w:hAnsi="Calibri"/>
          <w:sz w:val="22"/>
          <w:szCs w:val="22"/>
        </w:rPr>
        <w:t xml:space="preserve"> dn</w:t>
      </w:r>
      <w:r w:rsidR="002F6772">
        <w:rPr>
          <w:rFonts w:ascii="Calibri" w:hAnsi="Calibri"/>
          <w:sz w:val="22"/>
          <w:szCs w:val="22"/>
        </w:rPr>
        <w:t>y</w:t>
      </w:r>
      <w:r w:rsidR="00B76770" w:rsidRPr="00E74AD5">
        <w:rPr>
          <w:rFonts w:ascii="Calibri" w:hAnsi="Calibri"/>
          <w:sz w:val="22"/>
          <w:szCs w:val="22"/>
        </w:rPr>
        <w:t xml:space="preserve"> před</w:t>
      </w:r>
      <w:r w:rsidR="00421829" w:rsidRPr="00E74AD5">
        <w:rPr>
          <w:rFonts w:ascii="Calibri" w:hAnsi="Calibri"/>
          <w:sz w:val="22"/>
          <w:szCs w:val="22"/>
        </w:rPr>
        <w:t xml:space="preserve"> do</w:t>
      </w:r>
      <w:r w:rsidR="0045029F" w:rsidRPr="00E74AD5">
        <w:rPr>
          <w:rFonts w:ascii="Calibri" w:hAnsi="Calibri"/>
          <w:sz w:val="22"/>
          <w:szCs w:val="22"/>
        </w:rPr>
        <w:t>končení</w:t>
      </w:r>
      <w:r w:rsidR="00A717AD" w:rsidRPr="00E74AD5">
        <w:rPr>
          <w:rFonts w:ascii="Calibri" w:hAnsi="Calibri"/>
          <w:sz w:val="22"/>
          <w:szCs w:val="22"/>
        </w:rPr>
        <w:t>m</w:t>
      </w:r>
      <w:r w:rsidR="00421829" w:rsidRPr="00E74AD5">
        <w:rPr>
          <w:rFonts w:ascii="Calibri" w:hAnsi="Calibri"/>
          <w:sz w:val="22"/>
          <w:szCs w:val="22"/>
        </w:rPr>
        <w:t xml:space="preserve"> d</w:t>
      </w:r>
      <w:r w:rsidRPr="00E74AD5">
        <w:rPr>
          <w:rFonts w:ascii="Calibri" w:hAnsi="Calibri"/>
          <w:sz w:val="22"/>
          <w:szCs w:val="22"/>
        </w:rPr>
        <w:t xml:space="preserve">íla, </w:t>
      </w:r>
      <w:r w:rsidR="00A717AD" w:rsidRPr="00E74AD5">
        <w:rPr>
          <w:rFonts w:ascii="Calibri" w:hAnsi="Calibri"/>
          <w:sz w:val="22"/>
          <w:szCs w:val="22"/>
        </w:rPr>
        <w:t>nejpozději však 3 dny před uplynutím posledního dne</w:t>
      </w:r>
      <w:r w:rsidR="00A93522" w:rsidRPr="00E74AD5">
        <w:rPr>
          <w:rFonts w:ascii="Calibri" w:hAnsi="Calibri"/>
          <w:sz w:val="22"/>
          <w:szCs w:val="22"/>
        </w:rPr>
        <w:t xml:space="preserve"> dle bodu</w:t>
      </w:r>
      <w:r w:rsidR="007E5069" w:rsidRPr="00E74AD5">
        <w:rPr>
          <w:rFonts w:ascii="Calibri" w:hAnsi="Calibri"/>
          <w:sz w:val="22"/>
          <w:szCs w:val="22"/>
        </w:rPr>
        <w:t xml:space="preserve"> 4.</w:t>
      </w:r>
      <w:r w:rsidR="00A93522" w:rsidRPr="00E74AD5">
        <w:rPr>
          <w:rFonts w:ascii="Calibri" w:hAnsi="Calibri"/>
          <w:sz w:val="22"/>
          <w:szCs w:val="22"/>
        </w:rPr>
        <w:t>1 c)</w:t>
      </w:r>
      <w:r w:rsidR="007E5069" w:rsidRPr="00E74AD5">
        <w:rPr>
          <w:rFonts w:ascii="Calibri" w:hAnsi="Calibri"/>
          <w:sz w:val="22"/>
          <w:szCs w:val="22"/>
        </w:rPr>
        <w:t xml:space="preserve"> této smlouvy</w:t>
      </w:r>
      <w:r w:rsidR="00421829" w:rsidRPr="00E74AD5">
        <w:rPr>
          <w:rFonts w:ascii="Calibri" w:hAnsi="Calibri"/>
          <w:sz w:val="22"/>
          <w:szCs w:val="22"/>
        </w:rPr>
        <w:t>, vyzve zhotovitel písemně objednatele</w:t>
      </w:r>
      <w:r w:rsidR="00D216F4" w:rsidRPr="00E74AD5">
        <w:rPr>
          <w:rFonts w:ascii="Calibri" w:hAnsi="Calibri"/>
          <w:sz w:val="22"/>
          <w:szCs w:val="22"/>
        </w:rPr>
        <w:t xml:space="preserve"> k převzetí díla</w:t>
      </w:r>
      <w:r w:rsidRPr="00E74AD5">
        <w:rPr>
          <w:rFonts w:ascii="Calibri" w:hAnsi="Calibri"/>
          <w:sz w:val="22"/>
          <w:szCs w:val="22"/>
        </w:rPr>
        <w:t xml:space="preserve">. </w:t>
      </w:r>
    </w:p>
    <w:p w14:paraId="12C4EB85" w14:textId="77777777" w:rsidR="002A6EE1" w:rsidRPr="00E74AD5" w:rsidRDefault="00421829" w:rsidP="000E539F">
      <w:pPr>
        <w:pStyle w:val="Normlnweb"/>
        <w:numPr>
          <w:ilvl w:val="1"/>
          <w:numId w:val="7"/>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O </w:t>
      </w:r>
      <w:r w:rsidR="0039663F" w:rsidRPr="00E74AD5">
        <w:rPr>
          <w:rFonts w:ascii="Calibri" w:hAnsi="Calibri"/>
          <w:sz w:val="22"/>
          <w:szCs w:val="22"/>
        </w:rPr>
        <w:t>průběhu předávacího řízení</w:t>
      </w:r>
      <w:r w:rsidRPr="00E74AD5">
        <w:rPr>
          <w:rFonts w:ascii="Calibri" w:hAnsi="Calibri"/>
          <w:sz w:val="22"/>
          <w:szCs w:val="22"/>
        </w:rPr>
        <w:t xml:space="preserve"> sepíší smluvní strany této s</w:t>
      </w:r>
      <w:r w:rsidR="003D51E6" w:rsidRPr="00E74AD5">
        <w:rPr>
          <w:rFonts w:ascii="Calibri" w:hAnsi="Calibri"/>
          <w:sz w:val="22"/>
          <w:szCs w:val="22"/>
        </w:rPr>
        <w:t xml:space="preserve">mlouvy </w:t>
      </w:r>
      <w:r w:rsidR="0039663F" w:rsidRPr="00E74AD5">
        <w:rPr>
          <w:rFonts w:ascii="Calibri" w:hAnsi="Calibri"/>
          <w:sz w:val="22"/>
          <w:szCs w:val="22"/>
        </w:rPr>
        <w:t>zápis</w:t>
      </w:r>
      <w:r w:rsidR="003D51E6" w:rsidRPr="00E74AD5">
        <w:rPr>
          <w:rFonts w:ascii="Calibri" w:hAnsi="Calibri"/>
          <w:sz w:val="22"/>
          <w:szCs w:val="22"/>
        </w:rPr>
        <w:t>, který bud</w:t>
      </w:r>
      <w:r w:rsidRPr="00E74AD5">
        <w:rPr>
          <w:rFonts w:ascii="Calibri" w:hAnsi="Calibri"/>
          <w:sz w:val="22"/>
          <w:szCs w:val="22"/>
        </w:rPr>
        <w:t>e obsahovat</w:t>
      </w:r>
      <w:r w:rsidR="002A6EE1" w:rsidRPr="00E74AD5">
        <w:rPr>
          <w:rFonts w:ascii="Calibri" w:hAnsi="Calibri"/>
          <w:sz w:val="22"/>
          <w:szCs w:val="22"/>
        </w:rPr>
        <w:t>:</w:t>
      </w:r>
    </w:p>
    <w:p w14:paraId="278BFEC5"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 xml:space="preserve">předávací protokol ve 3 vyhotoveních, </w:t>
      </w:r>
    </w:p>
    <w:p w14:paraId="40B9A0E9" w14:textId="77777777" w:rsidR="00837B34" w:rsidRPr="00E74AD5" w:rsidRDefault="00837B34" w:rsidP="00837B34">
      <w:pPr>
        <w:pStyle w:val="Zkladntextodsazen"/>
        <w:numPr>
          <w:ilvl w:val="0"/>
          <w:numId w:val="19"/>
        </w:numPr>
        <w:jc w:val="both"/>
        <w:rPr>
          <w:rFonts w:ascii="Calibri" w:hAnsi="Calibri"/>
          <w:sz w:val="22"/>
          <w:szCs w:val="22"/>
        </w:rPr>
      </w:pPr>
      <w:r w:rsidRPr="00E74AD5">
        <w:rPr>
          <w:rFonts w:ascii="Calibri" w:hAnsi="Calibri"/>
          <w:sz w:val="22"/>
          <w:szCs w:val="22"/>
        </w:rPr>
        <w:t>dokumentaci skutečného provedení předávaného díla ve 3 vyhotoveních v listinné podobě a 1 vyhotovení v digitální podobě; dále pak digitální fotodokumentaci průběhu realizace díla (řádně datovanou a popsanou), zejména všech částí díla, které budou v průběhu realizace zakryty, popř. jednou či druhou smluvní stranou rozporovány,</w:t>
      </w:r>
    </w:p>
    <w:p w14:paraId="2C5EE037" w14:textId="4B9F4502" w:rsidR="00837B34" w:rsidRDefault="00837B34" w:rsidP="00837B34">
      <w:pPr>
        <w:pStyle w:val="Zkladntextodsazen"/>
        <w:numPr>
          <w:ilvl w:val="0"/>
          <w:numId w:val="19"/>
        </w:numPr>
        <w:tabs>
          <w:tab w:val="left" w:pos="993"/>
        </w:tabs>
        <w:jc w:val="both"/>
        <w:rPr>
          <w:rFonts w:ascii="Calibri" w:hAnsi="Calibri"/>
          <w:sz w:val="22"/>
          <w:szCs w:val="22"/>
        </w:rPr>
      </w:pPr>
      <w:r w:rsidRPr="00E74AD5">
        <w:rPr>
          <w:rFonts w:ascii="Calibri" w:hAnsi="Calibri"/>
          <w:sz w:val="22"/>
          <w:szCs w:val="22"/>
        </w:rPr>
        <w:t>zaměření skutečných výměr ploch se zákresem do dokumentace skutečného provedení,</w:t>
      </w:r>
    </w:p>
    <w:p w14:paraId="693C0CDC" w14:textId="54986BE1" w:rsidR="00D31D77" w:rsidRPr="00C06926" w:rsidRDefault="00D31D77" w:rsidP="00837B34">
      <w:pPr>
        <w:pStyle w:val="Zkladntextodsazen"/>
        <w:numPr>
          <w:ilvl w:val="0"/>
          <w:numId w:val="19"/>
        </w:numPr>
        <w:tabs>
          <w:tab w:val="left" w:pos="993"/>
        </w:tabs>
        <w:jc w:val="both"/>
        <w:rPr>
          <w:rFonts w:ascii="Calibri" w:hAnsi="Calibri"/>
          <w:sz w:val="22"/>
          <w:szCs w:val="22"/>
        </w:rPr>
      </w:pPr>
      <w:r w:rsidRPr="00C06926">
        <w:rPr>
          <w:rFonts w:ascii="Calibri" w:hAnsi="Calibri"/>
          <w:sz w:val="22"/>
          <w:szCs w:val="22"/>
        </w:rPr>
        <w:t>geodetické změření</w:t>
      </w:r>
      <w:r w:rsidR="00C06926" w:rsidRPr="00C06926">
        <w:rPr>
          <w:rFonts w:ascii="Calibri" w:hAnsi="Calibri"/>
          <w:sz w:val="22"/>
          <w:szCs w:val="22"/>
        </w:rPr>
        <w:t xml:space="preserve"> skutečného stavu</w:t>
      </w:r>
      <w:r w:rsidR="00C06926">
        <w:rPr>
          <w:rFonts w:ascii="Calibri" w:hAnsi="Calibri"/>
          <w:sz w:val="22"/>
          <w:szCs w:val="22"/>
        </w:rPr>
        <w:t>,</w:t>
      </w:r>
    </w:p>
    <w:p w14:paraId="4ECC6217" w14:textId="77777777" w:rsidR="00837B34" w:rsidRPr="00E74AD5" w:rsidRDefault="00837B34" w:rsidP="00837B34">
      <w:pPr>
        <w:pStyle w:val="Zkladntextodsazen"/>
        <w:numPr>
          <w:ilvl w:val="0"/>
          <w:numId w:val="19"/>
        </w:numPr>
        <w:jc w:val="both"/>
        <w:rPr>
          <w:rFonts w:ascii="Calibri" w:hAnsi="Calibri"/>
          <w:sz w:val="22"/>
          <w:szCs w:val="22"/>
        </w:rPr>
      </w:pPr>
      <w:r w:rsidRPr="00E74AD5">
        <w:rPr>
          <w:rFonts w:ascii="Calibri" w:hAnsi="Calibri"/>
          <w:sz w:val="22"/>
          <w:szCs w:val="22"/>
        </w:rPr>
        <w:lastRenderedPageBreak/>
        <w:t>zápisy a osvědčení o provedených zkouškách použitých materiálů a veškerých zkouškách předepsaných projektovou dokumentací, příslušnými předpisy, normami, případně touto smlouvou,</w:t>
      </w:r>
    </w:p>
    <w:p w14:paraId="11DBEA78" w14:textId="1C7EE1E8" w:rsidR="00837B34" w:rsidRPr="00E74AD5" w:rsidRDefault="00837B34" w:rsidP="00837B34">
      <w:pPr>
        <w:pStyle w:val="Zkladntextodsazen"/>
        <w:numPr>
          <w:ilvl w:val="0"/>
          <w:numId w:val="19"/>
        </w:numPr>
        <w:jc w:val="both"/>
        <w:rPr>
          <w:rFonts w:ascii="Calibri" w:hAnsi="Calibri"/>
          <w:sz w:val="22"/>
          <w:szCs w:val="22"/>
        </w:rPr>
      </w:pPr>
      <w:r w:rsidRPr="00E74AD5">
        <w:rPr>
          <w:rFonts w:ascii="Calibri" w:hAnsi="Calibri"/>
          <w:sz w:val="22"/>
          <w:szCs w:val="22"/>
        </w:rPr>
        <w:t>zkušební protokoly od strojů a přístrojů, u nichž je toto předepsáno nebo to vyplývá z platných ČSN</w:t>
      </w:r>
      <w:r w:rsidR="00BD6ACC" w:rsidRPr="00E74AD5">
        <w:rPr>
          <w:rFonts w:ascii="Calibri" w:hAnsi="Calibri"/>
          <w:sz w:val="22"/>
          <w:szCs w:val="22"/>
        </w:rPr>
        <w:t xml:space="preserve"> (je-li relevantní)</w:t>
      </w:r>
      <w:r w:rsidRPr="00E74AD5">
        <w:rPr>
          <w:rFonts w:ascii="Calibri" w:hAnsi="Calibri"/>
          <w:sz w:val="22"/>
          <w:szCs w:val="22"/>
        </w:rPr>
        <w:t xml:space="preserve">, </w:t>
      </w:r>
    </w:p>
    <w:p w14:paraId="3CBEB677" w14:textId="77777777" w:rsidR="00837B34" w:rsidRPr="00E74AD5" w:rsidRDefault="00837B34" w:rsidP="00837B34">
      <w:pPr>
        <w:pStyle w:val="Zkladntextodsazen"/>
        <w:numPr>
          <w:ilvl w:val="0"/>
          <w:numId w:val="19"/>
        </w:numPr>
        <w:jc w:val="both"/>
        <w:rPr>
          <w:rFonts w:ascii="Calibri" w:hAnsi="Calibri"/>
          <w:sz w:val="22"/>
          <w:szCs w:val="22"/>
        </w:rPr>
      </w:pPr>
      <w:r w:rsidRPr="00E74AD5">
        <w:rPr>
          <w:rFonts w:ascii="Calibri" w:hAnsi="Calibri"/>
          <w:sz w:val="22"/>
          <w:szCs w:val="22"/>
        </w:rPr>
        <w:t>zápisy o prověření prací a dodávek zakrytých v průběhu provedení díla,</w:t>
      </w:r>
    </w:p>
    <w:p w14:paraId="7B6AC7E5"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originál kompletního stavebního deníku,</w:t>
      </w:r>
    </w:p>
    <w:p w14:paraId="4A83A622"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certifikáty výrobků,</w:t>
      </w:r>
    </w:p>
    <w:p w14:paraId="37894FA0"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protokoly o shodě,</w:t>
      </w:r>
    </w:p>
    <w:p w14:paraId="29C08ED5"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protokoly nezbytných zkoušek, atestů a revizí podle ČSN,</w:t>
      </w:r>
    </w:p>
    <w:p w14:paraId="5B3455D2"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záruční listy,</w:t>
      </w:r>
    </w:p>
    <w:p w14:paraId="01CD4E55" w14:textId="1CA448D6" w:rsidR="00837B34" w:rsidRPr="00E74AD5" w:rsidRDefault="003A2FBB" w:rsidP="00837B34">
      <w:pPr>
        <w:pStyle w:val="Zkladntextodsazen"/>
        <w:numPr>
          <w:ilvl w:val="0"/>
          <w:numId w:val="19"/>
        </w:numPr>
        <w:rPr>
          <w:rFonts w:ascii="Calibri" w:hAnsi="Calibri"/>
          <w:sz w:val="22"/>
          <w:szCs w:val="22"/>
        </w:rPr>
      </w:pPr>
      <w:r>
        <w:rPr>
          <w:rFonts w:ascii="Calibri" w:hAnsi="Calibri"/>
          <w:sz w:val="22"/>
          <w:szCs w:val="22"/>
        </w:rPr>
        <w:t xml:space="preserve">nezbytné </w:t>
      </w:r>
      <w:r w:rsidR="00837B34" w:rsidRPr="00E74AD5">
        <w:rPr>
          <w:rFonts w:ascii="Calibri" w:hAnsi="Calibri"/>
          <w:sz w:val="22"/>
          <w:szCs w:val="22"/>
        </w:rPr>
        <w:t xml:space="preserve">revizní zprávy, </w:t>
      </w:r>
    </w:p>
    <w:p w14:paraId="3C42BBB7" w14:textId="77777777" w:rsidR="00837B34" w:rsidRPr="00E74AD5"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ostatní doklady potřebné ke kolaudaci předmětu díla,</w:t>
      </w:r>
    </w:p>
    <w:p w14:paraId="67283518" w14:textId="4B2F9A8E" w:rsidR="00837B34" w:rsidRDefault="00837B34" w:rsidP="00837B34">
      <w:pPr>
        <w:pStyle w:val="Zkladntextodsazen"/>
        <w:numPr>
          <w:ilvl w:val="0"/>
          <w:numId w:val="19"/>
        </w:numPr>
        <w:rPr>
          <w:rFonts w:ascii="Calibri" w:hAnsi="Calibri"/>
          <w:sz w:val="22"/>
          <w:szCs w:val="22"/>
        </w:rPr>
      </w:pPr>
      <w:r w:rsidRPr="00E74AD5">
        <w:rPr>
          <w:rFonts w:ascii="Calibri" w:hAnsi="Calibri"/>
          <w:sz w:val="22"/>
          <w:szCs w:val="22"/>
        </w:rPr>
        <w:t>návody na údržbu díla v záruční a pozáruční době</w:t>
      </w:r>
      <w:r w:rsidR="00C349AF">
        <w:rPr>
          <w:rFonts w:ascii="Calibri" w:hAnsi="Calibri"/>
          <w:sz w:val="22"/>
          <w:szCs w:val="22"/>
        </w:rPr>
        <w:t>,</w:t>
      </w:r>
    </w:p>
    <w:p w14:paraId="1E912EE2" w14:textId="77777777" w:rsidR="0039663F" w:rsidRPr="00E74AD5" w:rsidRDefault="0039663F" w:rsidP="0039663F">
      <w:pPr>
        <w:pStyle w:val="Normlnweb"/>
        <w:spacing w:before="0" w:beforeAutospacing="0" w:after="0" w:afterAutospacing="0"/>
        <w:ind w:left="720"/>
        <w:jc w:val="both"/>
        <w:rPr>
          <w:rFonts w:ascii="Calibri" w:hAnsi="Calibri"/>
          <w:sz w:val="22"/>
          <w:szCs w:val="22"/>
        </w:rPr>
      </w:pPr>
    </w:p>
    <w:p w14:paraId="42C06207" w14:textId="77777777" w:rsidR="00154A6F" w:rsidRPr="00E74AD5" w:rsidRDefault="003D3989" w:rsidP="00154A6F">
      <w:pPr>
        <w:pStyle w:val="Normlnweb"/>
        <w:spacing w:before="0" w:beforeAutospacing="0" w:after="0" w:afterAutospacing="0"/>
        <w:ind w:left="426" w:hanging="66"/>
        <w:jc w:val="both"/>
        <w:rPr>
          <w:rFonts w:ascii="Calibri" w:hAnsi="Calibri"/>
          <w:sz w:val="22"/>
          <w:szCs w:val="22"/>
        </w:rPr>
      </w:pPr>
      <w:r w:rsidRPr="00E74AD5">
        <w:rPr>
          <w:rFonts w:ascii="Calibri" w:hAnsi="Calibri"/>
          <w:sz w:val="22"/>
          <w:szCs w:val="22"/>
        </w:rPr>
        <w:t xml:space="preserve"> </w:t>
      </w:r>
      <w:r w:rsidR="006865E2" w:rsidRPr="00E74AD5">
        <w:rPr>
          <w:rFonts w:ascii="Calibri" w:hAnsi="Calibri"/>
          <w:sz w:val="22"/>
          <w:szCs w:val="22"/>
        </w:rPr>
        <w:t>Dílo, které není provedeno řá</w:t>
      </w:r>
      <w:r w:rsidR="004134E8" w:rsidRPr="00E74AD5">
        <w:rPr>
          <w:rFonts w:ascii="Calibri" w:hAnsi="Calibri"/>
          <w:sz w:val="22"/>
          <w:szCs w:val="22"/>
        </w:rPr>
        <w:t>dně a má vady a nedodělky, které</w:t>
      </w:r>
      <w:r w:rsidR="006865E2" w:rsidRPr="00E74AD5">
        <w:rPr>
          <w:rFonts w:ascii="Calibri" w:hAnsi="Calibri"/>
          <w:sz w:val="22"/>
          <w:szCs w:val="22"/>
        </w:rPr>
        <w:t xml:space="preserve"> brání řádnému užívání</w:t>
      </w:r>
      <w:r w:rsidR="00A90F7A" w:rsidRPr="00E74AD5">
        <w:rPr>
          <w:rFonts w:ascii="Calibri" w:hAnsi="Calibri"/>
          <w:sz w:val="22"/>
          <w:szCs w:val="22"/>
        </w:rPr>
        <w:t xml:space="preserve">, </w:t>
      </w:r>
      <w:r w:rsidR="00671B7A" w:rsidRPr="00E74AD5">
        <w:rPr>
          <w:rFonts w:ascii="Calibri" w:hAnsi="Calibri"/>
          <w:sz w:val="22"/>
          <w:szCs w:val="22"/>
        </w:rPr>
        <w:t>nebude ze strany objednatele převzato.</w:t>
      </w:r>
      <w:r w:rsidR="00154A6F" w:rsidRPr="00E74AD5">
        <w:rPr>
          <w:rFonts w:ascii="Calibri" w:hAnsi="Calibri"/>
          <w:sz w:val="22"/>
          <w:szCs w:val="22"/>
        </w:rPr>
        <w:t xml:space="preserve"> Objednatel přitom rozhodne podle charakteru případných vad a nedodělků.</w:t>
      </w:r>
    </w:p>
    <w:p w14:paraId="697D7CC9" w14:textId="77777777" w:rsidR="00612A0B" w:rsidRPr="00E74AD5" w:rsidRDefault="00421829" w:rsidP="000E539F">
      <w:pPr>
        <w:pStyle w:val="Normlnweb"/>
        <w:numPr>
          <w:ilvl w:val="1"/>
          <w:numId w:val="7"/>
        </w:numPr>
        <w:spacing w:before="0" w:beforeAutospacing="0" w:after="0" w:afterAutospacing="0"/>
        <w:ind w:left="426" w:hanging="426"/>
        <w:jc w:val="both"/>
        <w:rPr>
          <w:rFonts w:ascii="Calibri" w:hAnsi="Calibri"/>
          <w:sz w:val="22"/>
          <w:szCs w:val="22"/>
        </w:rPr>
      </w:pPr>
      <w:r w:rsidRPr="00E74AD5">
        <w:rPr>
          <w:rFonts w:ascii="Calibri" w:hAnsi="Calibri"/>
          <w:sz w:val="22"/>
          <w:szCs w:val="22"/>
        </w:rPr>
        <w:t>Současně s dílem je zhotovitel povinen předat o</w:t>
      </w:r>
      <w:r w:rsidR="003D51E6" w:rsidRPr="00E74AD5">
        <w:rPr>
          <w:rFonts w:ascii="Calibri" w:hAnsi="Calibri"/>
          <w:sz w:val="22"/>
          <w:szCs w:val="22"/>
        </w:rPr>
        <w:t>bjednateli veškeré dokument</w:t>
      </w:r>
      <w:r w:rsidRPr="00E74AD5">
        <w:rPr>
          <w:rFonts w:ascii="Calibri" w:hAnsi="Calibri"/>
          <w:sz w:val="22"/>
          <w:szCs w:val="22"/>
        </w:rPr>
        <w:t>y, plány a</w:t>
      </w:r>
      <w:r w:rsidR="00A90F7A" w:rsidRPr="00E74AD5">
        <w:rPr>
          <w:rFonts w:ascii="Calibri" w:hAnsi="Calibri"/>
          <w:sz w:val="22"/>
          <w:szCs w:val="22"/>
        </w:rPr>
        <w:t> </w:t>
      </w:r>
      <w:r w:rsidRPr="00E74AD5">
        <w:rPr>
          <w:rFonts w:ascii="Calibri" w:hAnsi="Calibri"/>
          <w:sz w:val="22"/>
          <w:szCs w:val="22"/>
        </w:rPr>
        <w:t>jiné listiny, které z</w:t>
      </w:r>
      <w:r w:rsidR="003D51E6" w:rsidRPr="00E74AD5">
        <w:rPr>
          <w:rFonts w:ascii="Calibri" w:hAnsi="Calibri"/>
          <w:sz w:val="22"/>
          <w:szCs w:val="22"/>
        </w:rPr>
        <w:t xml:space="preserve">hotovitel získal nebo měl </w:t>
      </w:r>
      <w:r w:rsidRPr="00E74AD5">
        <w:rPr>
          <w:rFonts w:ascii="Calibri" w:hAnsi="Calibri"/>
          <w:sz w:val="22"/>
          <w:szCs w:val="22"/>
        </w:rPr>
        <w:t>získat v souvislosti s d</w:t>
      </w:r>
      <w:r w:rsidR="00612A0B" w:rsidRPr="00E74AD5">
        <w:rPr>
          <w:rFonts w:ascii="Calibri" w:hAnsi="Calibri"/>
          <w:sz w:val="22"/>
          <w:szCs w:val="22"/>
        </w:rPr>
        <w:t>ílem č</w:t>
      </w:r>
      <w:r w:rsidR="00080367" w:rsidRPr="00E74AD5">
        <w:rPr>
          <w:rFonts w:ascii="Calibri" w:hAnsi="Calibri"/>
          <w:sz w:val="22"/>
          <w:szCs w:val="22"/>
        </w:rPr>
        <w:t>i jeho provedením.</w:t>
      </w:r>
    </w:p>
    <w:p w14:paraId="0E29077C" w14:textId="658B0D83" w:rsidR="0039663F" w:rsidRDefault="0039663F" w:rsidP="000E539F">
      <w:pPr>
        <w:pStyle w:val="Normlnweb"/>
        <w:numPr>
          <w:ilvl w:val="1"/>
          <w:numId w:val="7"/>
        </w:numPr>
        <w:spacing w:before="0" w:beforeAutospacing="0" w:after="0" w:afterAutospacing="0"/>
        <w:ind w:left="426" w:hanging="426"/>
        <w:jc w:val="both"/>
        <w:rPr>
          <w:rFonts w:ascii="Calibri" w:hAnsi="Calibri"/>
          <w:sz w:val="22"/>
          <w:szCs w:val="22"/>
        </w:rPr>
      </w:pPr>
      <w:r w:rsidRPr="00E74AD5">
        <w:rPr>
          <w:rFonts w:ascii="Calibri" w:hAnsi="Calibri"/>
          <w:sz w:val="22"/>
          <w:szCs w:val="22"/>
        </w:rPr>
        <w:t>V případě, že dílo nebude vykazovat žádné vady a nedodělky, sepíší mluvní strany předávací protokol, z něhož bude zřejmé, že objednatel dokončené dílo přebírá.</w:t>
      </w:r>
    </w:p>
    <w:p w14:paraId="22923747" w14:textId="183AE5E5" w:rsidR="003A2FBB" w:rsidRDefault="003A2FBB" w:rsidP="003A2FBB">
      <w:pPr>
        <w:pStyle w:val="Normlnweb"/>
        <w:spacing w:before="0" w:beforeAutospacing="0" w:after="0" w:afterAutospacing="0"/>
        <w:jc w:val="both"/>
        <w:rPr>
          <w:rFonts w:ascii="Calibri" w:hAnsi="Calibri"/>
          <w:sz w:val="22"/>
          <w:szCs w:val="22"/>
        </w:rPr>
      </w:pPr>
    </w:p>
    <w:p w14:paraId="3C6443C8" w14:textId="77777777" w:rsidR="00F84D07" w:rsidRPr="00E74AD5" w:rsidRDefault="00F84D07"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ODPOVĚDNOST ZA VADY A ZÁRUKA ZA JAKOST</w:t>
      </w:r>
    </w:p>
    <w:p w14:paraId="6D892AFE" w14:textId="77777777" w:rsidR="00E66152" w:rsidRPr="00E74AD5" w:rsidRDefault="00E66152" w:rsidP="00E66152">
      <w:pPr>
        <w:pStyle w:val="Normlnweb"/>
        <w:spacing w:before="0" w:beforeAutospacing="0" w:after="0" w:afterAutospacing="0"/>
        <w:ind w:left="3195"/>
        <w:rPr>
          <w:rFonts w:ascii="Calibri" w:hAnsi="Calibri"/>
          <w:sz w:val="22"/>
          <w:szCs w:val="22"/>
        </w:rPr>
      </w:pPr>
    </w:p>
    <w:p w14:paraId="42433C39" w14:textId="77777777" w:rsidR="00612A0B" w:rsidRPr="00E74AD5" w:rsidRDefault="00F84D07" w:rsidP="000E539F">
      <w:pPr>
        <w:pStyle w:val="Normlnweb"/>
        <w:numPr>
          <w:ilvl w:val="1"/>
          <w:numId w:val="8"/>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Zhotovitel zodpovídá za kvalitu, funkčnost a úplnost zhotoveného díla v rozsahu této smlouvy a zaručuje se, že dílo provede v souladu s podmínkami této smlouvy a</w:t>
      </w:r>
      <w:r w:rsidR="00A90F7A" w:rsidRPr="00E74AD5">
        <w:rPr>
          <w:rFonts w:ascii="Calibri" w:hAnsi="Calibri"/>
          <w:sz w:val="22"/>
          <w:szCs w:val="22"/>
        </w:rPr>
        <w:t> </w:t>
      </w:r>
      <w:r w:rsidRPr="00E74AD5">
        <w:rPr>
          <w:rFonts w:ascii="Calibri" w:hAnsi="Calibri"/>
          <w:sz w:val="22"/>
          <w:szCs w:val="22"/>
        </w:rPr>
        <w:t>v parametrech určených projektovou dokumentací stavby a jejím popisem, v jakosti, která bude odpovídat obecně závazným předpisům ČSN platným v ČR v době realizace, standardům a jiným předpisům a směrnicím výrobců a dodavatelů materiálů a</w:t>
      </w:r>
      <w:r w:rsidR="00A90F7A" w:rsidRPr="00E74AD5">
        <w:rPr>
          <w:rFonts w:ascii="Calibri" w:hAnsi="Calibri"/>
          <w:sz w:val="22"/>
          <w:szCs w:val="22"/>
        </w:rPr>
        <w:t> </w:t>
      </w:r>
      <w:r w:rsidRPr="00E74AD5">
        <w:rPr>
          <w:rFonts w:ascii="Calibri" w:hAnsi="Calibri"/>
          <w:sz w:val="22"/>
          <w:szCs w:val="22"/>
        </w:rPr>
        <w:t>technických zařízení platným v ČR v době jeho realizace.</w:t>
      </w:r>
    </w:p>
    <w:p w14:paraId="286A2A8E" w14:textId="77777777" w:rsidR="007565C1" w:rsidRPr="006C27DA" w:rsidRDefault="00F84D07" w:rsidP="000E539F">
      <w:pPr>
        <w:pStyle w:val="Normlnweb"/>
        <w:numPr>
          <w:ilvl w:val="1"/>
          <w:numId w:val="8"/>
        </w:numPr>
        <w:spacing w:before="0" w:beforeAutospacing="0" w:after="0" w:afterAutospacing="0"/>
        <w:ind w:left="426" w:hanging="426"/>
        <w:jc w:val="both"/>
        <w:rPr>
          <w:rFonts w:ascii="Calibri" w:hAnsi="Calibri"/>
          <w:strike/>
          <w:sz w:val="22"/>
          <w:szCs w:val="22"/>
        </w:rPr>
      </w:pPr>
      <w:r w:rsidRPr="00E74AD5">
        <w:rPr>
          <w:rFonts w:ascii="Calibri" w:hAnsi="Calibri"/>
          <w:sz w:val="22"/>
          <w:szCs w:val="22"/>
        </w:rPr>
        <w:t>Zhotovitel poskytuje na předmět díla dle této sml</w:t>
      </w:r>
      <w:r w:rsidR="007565C1" w:rsidRPr="00E74AD5">
        <w:rPr>
          <w:rFonts w:ascii="Calibri" w:hAnsi="Calibri"/>
          <w:sz w:val="22"/>
          <w:szCs w:val="22"/>
        </w:rPr>
        <w:t xml:space="preserve">ouvy záruku za jakost v délce </w:t>
      </w:r>
      <w:r w:rsidR="00F37F96" w:rsidRPr="006C27DA">
        <w:rPr>
          <w:rFonts w:ascii="Calibri" w:hAnsi="Calibri"/>
          <w:sz w:val="22"/>
          <w:szCs w:val="22"/>
        </w:rPr>
        <w:t>60</w:t>
      </w:r>
      <w:r w:rsidR="007565C1" w:rsidRPr="006C27DA">
        <w:rPr>
          <w:rFonts w:ascii="Calibri" w:hAnsi="Calibri"/>
          <w:sz w:val="22"/>
          <w:szCs w:val="22"/>
        </w:rPr>
        <w:t xml:space="preserve"> měsíců</w:t>
      </w:r>
      <w:r w:rsidR="009D3BBD" w:rsidRPr="006C27DA">
        <w:rPr>
          <w:rFonts w:ascii="Calibri" w:hAnsi="Calibri"/>
          <w:sz w:val="22"/>
          <w:szCs w:val="22"/>
        </w:rPr>
        <w:t>.</w:t>
      </w:r>
    </w:p>
    <w:p w14:paraId="0BEF46E1" w14:textId="77777777" w:rsidR="00F84D07" w:rsidRPr="00E74AD5" w:rsidRDefault="00F84D07" w:rsidP="000E539F">
      <w:pPr>
        <w:pStyle w:val="Normlnweb"/>
        <w:numPr>
          <w:ilvl w:val="1"/>
          <w:numId w:val="8"/>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Záruční doba začíná plynout </w:t>
      </w:r>
      <w:r w:rsidR="00AA0FC9" w:rsidRPr="00E74AD5">
        <w:rPr>
          <w:rFonts w:ascii="Calibri" w:hAnsi="Calibri"/>
          <w:sz w:val="22"/>
          <w:szCs w:val="22"/>
        </w:rPr>
        <w:t>ode dne podpisu předávacího</w:t>
      </w:r>
      <w:r w:rsidR="009D3BBD" w:rsidRPr="00E74AD5">
        <w:rPr>
          <w:rFonts w:ascii="Calibri" w:hAnsi="Calibri"/>
          <w:sz w:val="22"/>
          <w:szCs w:val="22"/>
        </w:rPr>
        <w:t xml:space="preserve"> protokolu</w:t>
      </w:r>
      <w:r w:rsidR="00AA0FC9" w:rsidRPr="00E74AD5">
        <w:rPr>
          <w:rFonts w:ascii="Calibri" w:hAnsi="Calibri"/>
          <w:sz w:val="22"/>
          <w:szCs w:val="22"/>
        </w:rPr>
        <w:t xml:space="preserve"> dle</w:t>
      </w:r>
      <w:r w:rsidR="009D3BBD" w:rsidRPr="00E74AD5">
        <w:rPr>
          <w:rFonts w:ascii="Calibri" w:hAnsi="Calibri"/>
          <w:sz w:val="22"/>
          <w:szCs w:val="22"/>
        </w:rPr>
        <w:t xml:space="preserve"> bodu</w:t>
      </w:r>
      <w:r w:rsidR="00AA0FC9" w:rsidRPr="00E74AD5">
        <w:rPr>
          <w:rFonts w:ascii="Calibri" w:hAnsi="Calibri"/>
          <w:sz w:val="22"/>
          <w:szCs w:val="22"/>
        </w:rPr>
        <w:t xml:space="preserve"> 6.4 této smlo</w:t>
      </w:r>
      <w:r w:rsidR="009D3BBD" w:rsidRPr="00E74AD5">
        <w:rPr>
          <w:rFonts w:ascii="Calibri" w:hAnsi="Calibri"/>
          <w:sz w:val="22"/>
          <w:szCs w:val="22"/>
        </w:rPr>
        <w:t>u</w:t>
      </w:r>
      <w:r w:rsidR="001750F3" w:rsidRPr="00E74AD5">
        <w:rPr>
          <w:rFonts w:ascii="Calibri" w:hAnsi="Calibri"/>
          <w:sz w:val="22"/>
          <w:szCs w:val="22"/>
        </w:rPr>
        <w:t>vy</w:t>
      </w:r>
      <w:r w:rsidRPr="00E74AD5">
        <w:rPr>
          <w:rFonts w:ascii="Calibri" w:hAnsi="Calibri"/>
          <w:sz w:val="22"/>
          <w:szCs w:val="22"/>
        </w:rPr>
        <w:t>, a je platná za předpokladu dodržení všech stanovených pravidel pro údržbu. Každá prokázaná</w:t>
      </w:r>
      <w:r w:rsidR="00154A6F" w:rsidRPr="00E74AD5">
        <w:rPr>
          <w:rFonts w:ascii="Calibri" w:hAnsi="Calibri"/>
          <w:sz w:val="22"/>
          <w:szCs w:val="22"/>
        </w:rPr>
        <w:t xml:space="preserve"> vada</w:t>
      </w:r>
      <w:r w:rsidRPr="00E74AD5">
        <w:rPr>
          <w:rFonts w:ascii="Calibri" w:hAnsi="Calibri"/>
          <w:sz w:val="22"/>
          <w:szCs w:val="22"/>
        </w:rPr>
        <w:t xml:space="preserve"> zaviněná zhotovitelem, která se projeví během záruční doby, bude odstraněna zhotovitelem zcela na jeho náklady. Záruka za jakost se prodlužuje o dobu, po kterou bude trvat odstraňování vad zhotovitelem.</w:t>
      </w:r>
    </w:p>
    <w:p w14:paraId="757EEF8A" w14:textId="77777777" w:rsidR="00E66152" w:rsidRPr="00E74AD5" w:rsidRDefault="00E66152" w:rsidP="000E539F">
      <w:pPr>
        <w:pStyle w:val="Normlnweb"/>
        <w:numPr>
          <w:ilvl w:val="1"/>
          <w:numId w:val="8"/>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Ze záruční povinnosti jsou vyloučeny závady způsobené nesprávným provozováním díla, jeho poškození živelnou událostí nebo třetí osobou.</w:t>
      </w:r>
    </w:p>
    <w:p w14:paraId="21B87E1E" w14:textId="77777777" w:rsidR="00E66152" w:rsidRPr="00E74AD5" w:rsidRDefault="00E66152" w:rsidP="000E539F">
      <w:pPr>
        <w:pStyle w:val="Normlnweb"/>
        <w:numPr>
          <w:ilvl w:val="1"/>
          <w:numId w:val="8"/>
        </w:numPr>
        <w:spacing w:before="0" w:beforeAutospacing="0" w:after="0" w:afterAutospacing="0"/>
        <w:ind w:left="426" w:hanging="426"/>
        <w:jc w:val="both"/>
        <w:rPr>
          <w:rFonts w:ascii="Calibri" w:hAnsi="Calibri"/>
          <w:sz w:val="22"/>
          <w:szCs w:val="22"/>
        </w:rPr>
      </w:pPr>
      <w:r w:rsidRPr="00E74AD5">
        <w:rPr>
          <w:rFonts w:ascii="Calibri" w:hAnsi="Calibri"/>
          <w:sz w:val="22"/>
          <w:szCs w:val="22"/>
        </w:rPr>
        <w:t>Jestliže se v záruční době vyskytnou vady, je objednatel povinen každé zjištění vady u</w:t>
      </w:r>
      <w:r w:rsidR="00A90F7A" w:rsidRPr="00E74AD5">
        <w:rPr>
          <w:rFonts w:ascii="Calibri" w:hAnsi="Calibri"/>
          <w:sz w:val="22"/>
          <w:szCs w:val="22"/>
        </w:rPr>
        <w:t> </w:t>
      </w:r>
      <w:r w:rsidRPr="00E74AD5">
        <w:rPr>
          <w:rFonts w:ascii="Calibri" w:hAnsi="Calibri"/>
          <w:sz w:val="22"/>
          <w:szCs w:val="22"/>
        </w:rPr>
        <w:t>zhotovitele písemně reklamovat, a to bezodkladně po jejím zjištění, nejpozději však do konce sjednané záruky za jakost.</w:t>
      </w:r>
    </w:p>
    <w:p w14:paraId="3DCAF77A" w14:textId="77777777" w:rsidR="00E66152" w:rsidRPr="00E74AD5" w:rsidRDefault="00E66152" w:rsidP="000E539F">
      <w:pPr>
        <w:pStyle w:val="Normlnweb"/>
        <w:numPr>
          <w:ilvl w:val="1"/>
          <w:numId w:val="8"/>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je povinen </w:t>
      </w:r>
      <w:r w:rsidR="00750531" w:rsidRPr="00E74AD5">
        <w:rPr>
          <w:rFonts w:ascii="Calibri" w:hAnsi="Calibri"/>
          <w:sz w:val="22"/>
          <w:szCs w:val="22"/>
        </w:rPr>
        <w:t>odstranit písemně oznámené reklamované</w:t>
      </w:r>
      <w:r w:rsidRPr="00E74AD5">
        <w:rPr>
          <w:rFonts w:ascii="Calibri" w:hAnsi="Calibri"/>
          <w:sz w:val="22"/>
          <w:szCs w:val="22"/>
        </w:rPr>
        <w:t xml:space="preserve"> vad</w:t>
      </w:r>
      <w:r w:rsidR="00750531" w:rsidRPr="00E74AD5">
        <w:rPr>
          <w:rFonts w:ascii="Calibri" w:hAnsi="Calibri"/>
          <w:sz w:val="22"/>
          <w:szCs w:val="22"/>
        </w:rPr>
        <w:t>y</w:t>
      </w:r>
      <w:r w:rsidRPr="00E74AD5">
        <w:rPr>
          <w:rFonts w:ascii="Calibri" w:hAnsi="Calibri"/>
          <w:sz w:val="22"/>
          <w:szCs w:val="22"/>
        </w:rPr>
        <w:t xml:space="preserve">: do 24 hodin od jejich oznámení u vad bránících provozu díla či ohrožujících jeho bezpečnost, do 7 dnů od </w:t>
      </w:r>
      <w:r w:rsidR="004D7A89" w:rsidRPr="00E74AD5">
        <w:rPr>
          <w:rFonts w:ascii="Calibri" w:hAnsi="Calibri"/>
          <w:sz w:val="22"/>
          <w:szCs w:val="22"/>
        </w:rPr>
        <w:t>jejich oznámení u vad ostatních, p</w:t>
      </w:r>
      <w:r w:rsidRPr="00E74AD5">
        <w:rPr>
          <w:rFonts w:ascii="Calibri" w:hAnsi="Calibri"/>
          <w:sz w:val="22"/>
          <w:szCs w:val="22"/>
        </w:rPr>
        <w:t>okud nedojde k </w:t>
      </w:r>
      <w:r w:rsidR="00D93B2D" w:rsidRPr="00E74AD5">
        <w:rPr>
          <w:rFonts w:ascii="Calibri" w:hAnsi="Calibri"/>
          <w:sz w:val="22"/>
          <w:szCs w:val="22"/>
        </w:rPr>
        <w:t xml:space="preserve">písemné </w:t>
      </w:r>
      <w:r w:rsidRPr="00E74AD5">
        <w:rPr>
          <w:rFonts w:ascii="Calibri" w:hAnsi="Calibri"/>
          <w:sz w:val="22"/>
          <w:szCs w:val="22"/>
        </w:rPr>
        <w:t xml:space="preserve">dohodě </w:t>
      </w:r>
      <w:r w:rsidR="00D93B2D" w:rsidRPr="00E74AD5">
        <w:rPr>
          <w:rFonts w:ascii="Calibri" w:hAnsi="Calibri"/>
          <w:sz w:val="22"/>
          <w:szCs w:val="22"/>
        </w:rPr>
        <w:t>smluvních stran o době delší.</w:t>
      </w:r>
      <w:r w:rsidR="00EF4BCC" w:rsidRPr="00E74AD5">
        <w:rPr>
          <w:rFonts w:ascii="Calibri" w:hAnsi="Calibri"/>
          <w:sz w:val="22"/>
          <w:szCs w:val="22"/>
        </w:rPr>
        <w:t xml:space="preserve"> Písemné oznámení může být provedeno dopisem, datovou schránkou, nebo emailem. Adresy pro písemná oznámení budou uvedeny v protokolu o předání a převzetí stavby.</w:t>
      </w:r>
    </w:p>
    <w:p w14:paraId="2E84CE1A" w14:textId="77777777" w:rsidR="00AF7FE8" w:rsidRPr="00E74AD5" w:rsidRDefault="00AF7FE8" w:rsidP="00AF7FE8">
      <w:pPr>
        <w:pStyle w:val="Normlnweb"/>
        <w:spacing w:before="0" w:beforeAutospacing="0" w:after="0" w:afterAutospacing="0"/>
        <w:ind w:left="426"/>
        <w:jc w:val="both"/>
        <w:rPr>
          <w:rFonts w:ascii="Calibri" w:hAnsi="Calibri"/>
          <w:sz w:val="22"/>
          <w:szCs w:val="22"/>
        </w:rPr>
      </w:pPr>
    </w:p>
    <w:p w14:paraId="37E37990" w14:textId="77777777" w:rsidR="003D51E6" w:rsidRPr="00E74AD5" w:rsidRDefault="00952E1C"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POVINNOSTI ZHOTOVITELE</w:t>
      </w:r>
    </w:p>
    <w:p w14:paraId="2CBB530B" w14:textId="77777777" w:rsidR="00952E1C" w:rsidRPr="00E74AD5" w:rsidRDefault="00952E1C" w:rsidP="00952E1C">
      <w:pPr>
        <w:pStyle w:val="Normlnweb"/>
        <w:spacing w:before="0" w:beforeAutospacing="0" w:after="0" w:afterAutospacing="0"/>
        <w:ind w:left="3195"/>
        <w:rPr>
          <w:rFonts w:ascii="Calibri" w:hAnsi="Calibri"/>
          <w:sz w:val="22"/>
          <w:szCs w:val="22"/>
        </w:rPr>
      </w:pPr>
    </w:p>
    <w:p w14:paraId="296D9CA6" w14:textId="77777777" w:rsidR="003E40C0" w:rsidRPr="00E74AD5" w:rsidRDefault="00421829"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lastRenderedPageBreak/>
        <w:t>Zhotovitel je povinen provést d</w:t>
      </w:r>
      <w:r w:rsidR="003D51E6" w:rsidRPr="00E74AD5">
        <w:rPr>
          <w:rFonts w:ascii="Calibri" w:hAnsi="Calibri"/>
          <w:sz w:val="22"/>
          <w:szCs w:val="22"/>
        </w:rPr>
        <w:t xml:space="preserve">ílo v souladu s touto </w:t>
      </w:r>
      <w:r w:rsidRPr="00E74AD5">
        <w:rPr>
          <w:rFonts w:ascii="Calibri" w:hAnsi="Calibri"/>
          <w:sz w:val="22"/>
          <w:szCs w:val="22"/>
        </w:rPr>
        <w:t>s</w:t>
      </w:r>
      <w:r w:rsidR="003D51E6" w:rsidRPr="00E74AD5">
        <w:rPr>
          <w:rFonts w:ascii="Calibri" w:hAnsi="Calibri"/>
          <w:sz w:val="22"/>
          <w:szCs w:val="22"/>
        </w:rPr>
        <w:t>mlouvou</w:t>
      </w:r>
      <w:r w:rsidR="00251E21" w:rsidRPr="00E74AD5">
        <w:rPr>
          <w:rFonts w:ascii="Calibri" w:hAnsi="Calibri"/>
          <w:sz w:val="22"/>
          <w:szCs w:val="22"/>
        </w:rPr>
        <w:t xml:space="preserve"> na svůj náklad a</w:t>
      </w:r>
      <w:r w:rsidR="00A90F7A" w:rsidRPr="00E74AD5">
        <w:rPr>
          <w:rFonts w:ascii="Calibri" w:hAnsi="Calibri"/>
          <w:sz w:val="22"/>
          <w:szCs w:val="22"/>
        </w:rPr>
        <w:t> </w:t>
      </w:r>
      <w:r w:rsidR="00251E21" w:rsidRPr="00E74AD5">
        <w:rPr>
          <w:rFonts w:ascii="Calibri" w:hAnsi="Calibri"/>
          <w:sz w:val="22"/>
          <w:szCs w:val="22"/>
        </w:rPr>
        <w:t>nebezpečí a provést i veškeré práce na svůj náklad a nebezpečí, které smlouva výslovně neuvádí jako součást díla, pokud je jejich provedení nebo se stane nezbytným k řádnému provedení díla</w:t>
      </w:r>
      <w:r w:rsidR="003D51E6" w:rsidRPr="00E74AD5">
        <w:rPr>
          <w:rFonts w:ascii="Calibri" w:hAnsi="Calibri"/>
          <w:sz w:val="22"/>
          <w:szCs w:val="22"/>
        </w:rPr>
        <w:t xml:space="preserve">. </w:t>
      </w:r>
    </w:p>
    <w:p w14:paraId="6D1F4300" w14:textId="77777777" w:rsidR="005F571C" w:rsidRPr="00E74AD5" w:rsidRDefault="003D51E6"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Zhotovitel je</w:t>
      </w:r>
      <w:r w:rsidR="00421829" w:rsidRPr="00E74AD5">
        <w:rPr>
          <w:rFonts w:ascii="Calibri" w:hAnsi="Calibri"/>
          <w:sz w:val="22"/>
          <w:szCs w:val="22"/>
        </w:rPr>
        <w:t xml:space="preserve"> povinen pravidelně informovat objednatele o stavu prováděného díla a na vyžádání o</w:t>
      </w:r>
      <w:r w:rsidRPr="00E74AD5">
        <w:rPr>
          <w:rFonts w:ascii="Calibri" w:hAnsi="Calibri"/>
          <w:sz w:val="22"/>
          <w:szCs w:val="22"/>
        </w:rPr>
        <w:t>bjednate</w:t>
      </w:r>
      <w:r w:rsidR="00421829" w:rsidRPr="00E74AD5">
        <w:rPr>
          <w:rFonts w:ascii="Calibri" w:hAnsi="Calibri"/>
          <w:sz w:val="22"/>
          <w:szCs w:val="22"/>
        </w:rPr>
        <w:t>le provedené v souladu s touto smlouvou prokázat o</w:t>
      </w:r>
      <w:r w:rsidRPr="00E74AD5">
        <w:rPr>
          <w:rFonts w:ascii="Calibri" w:hAnsi="Calibri"/>
          <w:sz w:val="22"/>
          <w:szCs w:val="22"/>
        </w:rPr>
        <w:t>bjedna</w:t>
      </w:r>
      <w:r w:rsidR="00421829" w:rsidRPr="00E74AD5">
        <w:rPr>
          <w:rFonts w:ascii="Calibri" w:hAnsi="Calibri"/>
          <w:sz w:val="22"/>
          <w:szCs w:val="22"/>
        </w:rPr>
        <w:t>teli skutečný stav prováděného d</w:t>
      </w:r>
      <w:r w:rsidRPr="00E74AD5">
        <w:rPr>
          <w:rFonts w:ascii="Calibri" w:hAnsi="Calibri"/>
          <w:sz w:val="22"/>
          <w:szCs w:val="22"/>
        </w:rPr>
        <w:t xml:space="preserve">íla. </w:t>
      </w:r>
    </w:p>
    <w:p w14:paraId="635A47C4" w14:textId="77777777" w:rsidR="006126E3" w:rsidRPr="00E74AD5" w:rsidRDefault="00421829"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je povinen vést </w:t>
      </w:r>
      <w:r w:rsidR="006126E3" w:rsidRPr="00E74AD5">
        <w:rPr>
          <w:rFonts w:ascii="Calibri" w:hAnsi="Calibri"/>
          <w:sz w:val="22"/>
          <w:szCs w:val="22"/>
        </w:rPr>
        <w:t>ode dne předání a převzetí staveniště o pracích, které provádí, stavební deník. Na místě staveniště bude veden stavební deník, který umožňuje zhotovení 3 a</w:t>
      </w:r>
      <w:r w:rsidR="00F55A16" w:rsidRPr="00E74AD5">
        <w:rPr>
          <w:rFonts w:ascii="Calibri" w:hAnsi="Calibri"/>
          <w:sz w:val="22"/>
          <w:szCs w:val="22"/>
        </w:rPr>
        <w:t> </w:t>
      </w:r>
      <w:r w:rsidR="006126E3" w:rsidRPr="00E74AD5">
        <w:rPr>
          <w:rFonts w:ascii="Calibri" w:hAnsi="Calibri"/>
          <w:sz w:val="22"/>
          <w:szCs w:val="22"/>
        </w:rPr>
        <w:t>více propisovaných kopií. Způsob vedení zápisu:</w:t>
      </w:r>
    </w:p>
    <w:p w14:paraId="19801248" w14:textId="77777777" w:rsidR="006126E3" w:rsidRPr="00E74AD5" w:rsidRDefault="006126E3" w:rsidP="00A90F7A">
      <w:pPr>
        <w:pStyle w:val="Normlnweb"/>
        <w:numPr>
          <w:ilvl w:val="0"/>
          <w:numId w:val="1"/>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zápisy do stavebního deníku provádí zhotovitel formou denních záznamů. Veškeré okolnosti rozhodné pro plnění díla musí být zaznamenány zhotovitelem v ten den, kdy nastaly</w:t>
      </w:r>
    </w:p>
    <w:p w14:paraId="614A1318" w14:textId="77777777" w:rsidR="006126E3" w:rsidRPr="00E74AD5" w:rsidRDefault="006126E3" w:rsidP="00A90F7A">
      <w:pPr>
        <w:pStyle w:val="Normlnweb"/>
        <w:numPr>
          <w:ilvl w:val="0"/>
          <w:numId w:val="1"/>
        </w:numPr>
        <w:spacing w:before="0" w:beforeAutospacing="0" w:after="0" w:afterAutospacing="0"/>
        <w:ind w:left="426" w:hanging="426"/>
        <w:jc w:val="both"/>
        <w:rPr>
          <w:rFonts w:ascii="Calibri" w:hAnsi="Calibri"/>
          <w:sz w:val="22"/>
          <w:szCs w:val="22"/>
        </w:rPr>
      </w:pPr>
      <w:r w:rsidRPr="00E74AD5">
        <w:rPr>
          <w:rFonts w:ascii="Calibri" w:hAnsi="Calibri"/>
          <w:sz w:val="22"/>
          <w:szCs w:val="22"/>
        </w:rPr>
        <w:t>objednatel nebo jím pověřená osoba vykonávající funkci technického dozoru je povinen vyjádřit se k zápisu ve stavebním deníku učiněném zhotovitelem nejpozději do 5</w:t>
      </w:r>
      <w:r w:rsidR="00A90F7A" w:rsidRPr="00E74AD5">
        <w:rPr>
          <w:rFonts w:ascii="Calibri" w:hAnsi="Calibri"/>
          <w:sz w:val="22"/>
          <w:szCs w:val="22"/>
        </w:rPr>
        <w:t> </w:t>
      </w:r>
      <w:r w:rsidRPr="00E74AD5">
        <w:rPr>
          <w:rFonts w:ascii="Calibri" w:hAnsi="Calibri"/>
          <w:sz w:val="22"/>
          <w:szCs w:val="22"/>
        </w:rPr>
        <w:t>pracovních dnů ode dne vzniku zápisu, jinak se má za to, že se zápisem souhlasí</w:t>
      </w:r>
    </w:p>
    <w:p w14:paraId="71CB6FBC" w14:textId="77777777" w:rsidR="00421829" w:rsidRPr="00E74AD5" w:rsidRDefault="006E7B1D" w:rsidP="00A90F7A">
      <w:pPr>
        <w:pStyle w:val="Normlnweb"/>
        <w:numPr>
          <w:ilvl w:val="0"/>
          <w:numId w:val="1"/>
        </w:numPr>
        <w:spacing w:before="0" w:beforeAutospacing="0" w:after="0" w:afterAutospacing="0"/>
        <w:ind w:left="426" w:hanging="426"/>
        <w:jc w:val="both"/>
        <w:rPr>
          <w:rFonts w:ascii="Calibri" w:hAnsi="Calibri"/>
          <w:sz w:val="22"/>
          <w:szCs w:val="22"/>
        </w:rPr>
      </w:pPr>
      <w:r w:rsidRPr="00E74AD5">
        <w:rPr>
          <w:rFonts w:ascii="Calibri" w:hAnsi="Calibri"/>
          <w:sz w:val="22"/>
          <w:szCs w:val="22"/>
        </w:rPr>
        <w:t>nesouhlasí-li zhotovitel se zápisem, který učinil do stavebního deníku ob</w:t>
      </w:r>
      <w:r w:rsidR="004554B0" w:rsidRPr="00E74AD5">
        <w:rPr>
          <w:rFonts w:ascii="Calibri" w:hAnsi="Calibri"/>
          <w:sz w:val="22"/>
          <w:szCs w:val="22"/>
        </w:rPr>
        <w:t>je</w:t>
      </w:r>
      <w:r w:rsidRPr="00E74AD5">
        <w:rPr>
          <w:rFonts w:ascii="Calibri" w:hAnsi="Calibri"/>
          <w:sz w:val="22"/>
          <w:szCs w:val="22"/>
        </w:rPr>
        <w:t>dnatel nebo jím pověřená osoba vykonávající funkci technického dozoru, příp. osoba vykonávající funkci autorského dozoru, musí k tomuto zápisu připojit svoje stanovisko nejpozději do 5</w:t>
      </w:r>
      <w:r w:rsidR="00A90F7A" w:rsidRPr="00E74AD5">
        <w:rPr>
          <w:rFonts w:ascii="Calibri" w:hAnsi="Calibri"/>
          <w:sz w:val="22"/>
          <w:szCs w:val="22"/>
        </w:rPr>
        <w:t> </w:t>
      </w:r>
      <w:r w:rsidRPr="00E74AD5">
        <w:rPr>
          <w:rFonts w:ascii="Calibri" w:hAnsi="Calibri"/>
          <w:sz w:val="22"/>
          <w:szCs w:val="22"/>
        </w:rPr>
        <w:t>pracovních dnů, jinak se má za to, že se zápisem souhlasí.</w:t>
      </w:r>
    </w:p>
    <w:p w14:paraId="248A6E58" w14:textId="77777777" w:rsidR="007C077A" w:rsidRPr="00E74AD5" w:rsidRDefault="00E8504B" w:rsidP="00333B90">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w:t>
      </w:r>
      <w:r w:rsidR="00251E21" w:rsidRPr="00E74AD5">
        <w:rPr>
          <w:rFonts w:ascii="Calibri" w:hAnsi="Calibri"/>
          <w:sz w:val="22"/>
          <w:szCs w:val="22"/>
        </w:rPr>
        <w:t xml:space="preserve">je povinen dodržovat veškeré </w:t>
      </w:r>
      <w:r w:rsidR="000379CA" w:rsidRPr="00E74AD5">
        <w:rPr>
          <w:rFonts w:ascii="Calibri" w:hAnsi="Calibri"/>
          <w:sz w:val="22"/>
          <w:szCs w:val="22"/>
        </w:rPr>
        <w:t xml:space="preserve">obecně závazné </w:t>
      </w:r>
      <w:r w:rsidR="00251E21" w:rsidRPr="00E74AD5">
        <w:rPr>
          <w:rFonts w:ascii="Calibri" w:hAnsi="Calibri"/>
          <w:sz w:val="22"/>
          <w:szCs w:val="22"/>
        </w:rPr>
        <w:t>předpisy, zejména předpisy o</w:t>
      </w:r>
      <w:r w:rsidR="00A90F7A" w:rsidRPr="00E74AD5">
        <w:rPr>
          <w:rFonts w:ascii="Calibri" w:hAnsi="Calibri"/>
          <w:sz w:val="22"/>
          <w:szCs w:val="22"/>
        </w:rPr>
        <w:t> </w:t>
      </w:r>
      <w:r w:rsidR="00251E21" w:rsidRPr="00E74AD5">
        <w:rPr>
          <w:rFonts w:ascii="Calibri" w:hAnsi="Calibri"/>
          <w:sz w:val="22"/>
          <w:szCs w:val="22"/>
        </w:rPr>
        <w:t xml:space="preserve">ochraně zdraví při práci, </w:t>
      </w:r>
      <w:r w:rsidR="007C077A" w:rsidRPr="00E74AD5">
        <w:rPr>
          <w:rFonts w:ascii="Calibri" w:hAnsi="Calibri"/>
          <w:sz w:val="22"/>
          <w:szCs w:val="22"/>
        </w:rPr>
        <w:t xml:space="preserve">hygienické předpisy, předpisy o </w:t>
      </w:r>
      <w:r w:rsidR="00251E21" w:rsidRPr="00E74AD5">
        <w:rPr>
          <w:rFonts w:ascii="Calibri" w:hAnsi="Calibri"/>
          <w:sz w:val="22"/>
          <w:szCs w:val="22"/>
        </w:rPr>
        <w:t>požární ochraně</w:t>
      </w:r>
      <w:r w:rsidR="000379CA" w:rsidRPr="00E74AD5">
        <w:rPr>
          <w:rFonts w:ascii="Calibri" w:hAnsi="Calibri"/>
          <w:sz w:val="22"/>
          <w:szCs w:val="22"/>
        </w:rPr>
        <w:t xml:space="preserve">, ekologii </w:t>
      </w:r>
      <w:r w:rsidR="00251E21" w:rsidRPr="00E74AD5">
        <w:rPr>
          <w:rFonts w:ascii="Calibri" w:hAnsi="Calibri"/>
          <w:sz w:val="22"/>
          <w:szCs w:val="22"/>
        </w:rPr>
        <w:t xml:space="preserve">apod. </w:t>
      </w:r>
      <w:r w:rsidR="007C077A" w:rsidRPr="00E74AD5">
        <w:rPr>
          <w:rFonts w:ascii="Calibri" w:hAnsi="Calibri"/>
          <w:sz w:val="22"/>
          <w:szCs w:val="22"/>
        </w:rPr>
        <w:t xml:space="preserve">V celém prostoru staveniště je zakázáno kouření. </w:t>
      </w:r>
    </w:p>
    <w:p w14:paraId="6DB7E0EF" w14:textId="77777777" w:rsidR="00251E21" w:rsidRPr="00E74AD5" w:rsidRDefault="00251E21"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poskytuje objednateli záruku za jakost díla po dobu záruky. Tato záruční doba počíná běžet dnem podpisu předávacího protokolu </w:t>
      </w:r>
      <w:r w:rsidR="00750531" w:rsidRPr="00E74AD5">
        <w:rPr>
          <w:rFonts w:ascii="Calibri" w:hAnsi="Calibri"/>
          <w:sz w:val="22"/>
          <w:szCs w:val="22"/>
        </w:rPr>
        <w:t xml:space="preserve">ve smyslu bodu 6.4 této smlouvy </w:t>
      </w:r>
      <w:r w:rsidRPr="00E74AD5">
        <w:rPr>
          <w:rFonts w:ascii="Calibri" w:hAnsi="Calibri"/>
          <w:sz w:val="22"/>
          <w:szCs w:val="22"/>
        </w:rPr>
        <w:t xml:space="preserve">oběma smluvními stranami a končí uplynutím záruční doby v délce </w:t>
      </w:r>
      <w:r w:rsidR="00F37F96" w:rsidRPr="00E74AD5">
        <w:rPr>
          <w:rFonts w:ascii="Calibri" w:hAnsi="Calibri"/>
          <w:sz w:val="22"/>
          <w:szCs w:val="22"/>
        </w:rPr>
        <w:t>60</w:t>
      </w:r>
      <w:r w:rsidRPr="00E74AD5">
        <w:rPr>
          <w:rFonts w:ascii="Calibri" w:hAnsi="Calibri"/>
          <w:sz w:val="22"/>
          <w:szCs w:val="22"/>
        </w:rPr>
        <w:t xml:space="preserve"> měsíců ode dne podpisu.</w:t>
      </w:r>
    </w:p>
    <w:p w14:paraId="423D2F27" w14:textId="77777777" w:rsidR="003115B3" w:rsidRPr="00E74AD5" w:rsidRDefault="00251E21"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w:t>
      </w:r>
      <w:r w:rsidR="00E8504B" w:rsidRPr="00E74AD5">
        <w:rPr>
          <w:rFonts w:ascii="Calibri" w:hAnsi="Calibri"/>
          <w:sz w:val="22"/>
          <w:szCs w:val="22"/>
        </w:rPr>
        <w:t>se zavazuje v případ</w:t>
      </w:r>
      <w:r w:rsidR="005F571C" w:rsidRPr="00E74AD5">
        <w:rPr>
          <w:rFonts w:ascii="Calibri" w:hAnsi="Calibri"/>
          <w:sz w:val="22"/>
          <w:szCs w:val="22"/>
        </w:rPr>
        <w:t>ě prodlení s dokončením díla</w:t>
      </w:r>
      <w:r w:rsidRPr="00E74AD5">
        <w:rPr>
          <w:rFonts w:ascii="Calibri" w:hAnsi="Calibri"/>
          <w:sz w:val="22"/>
          <w:szCs w:val="22"/>
        </w:rPr>
        <w:t xml:space="preserve"> </w:t>
      </w:r>
      <w:r w:rsidR="005F571C" w:rsidRPr="00E74AD5">
        <w:rPr>
          <w:rFonts w:ascii="Calibri" w:hAnsi="Calibri"/>
          <w:sz w:val="22"/>
          <w:szCs w:val="22"/>
        </w:rPr>
        <w:t xml:space="preserve">dle této smlouvy zaplatit objednateli smluvní pokutu ve výši </w:t>
      </w:r>
      <w:r w:rsidRPr="00E74AD5">
        <w:rPr>
          <w:rFonts w:ascii="Calibri" w:hAnsi="Calibri"/>
          <w:sz w:val="22"/>
          <w:szCs w:val="22"/>
        </w:rPr>
        <w:t>0,</w:t>
      </w:r>
      <w:r w:rsidR="00F37F96" w:rsidRPr="00E74AD5">
        <w:rPr>
          <w:rFonts w:ascii="Calibri" w:hAnsi="Calibri"/>
          <w:sz w:val="22"/>
          <w:szCs w:val="22"/>
        </w:rPr>
        <w:t>1</w:t>
      </w:r>
      <w:r w:rsidR="00750531" w:rsidRPr="00E74AD5">
        <w:rPr>
          <w:rFonts w:ascii="Calibri" w:hAnsi="Calibri"/>
          <w:sz w:val="22"/>
          <w:szCs w:val="22"/>
        </w:rPr>
        <w:t xml:space="preserve"> </w:t>
      </w:r>
      <w:r w:rsidR="00E8504B" w:rsidRPr="00E74AD5">
        <w:rPr>
          <w:rFonts w:ascii="Calibri" w:hAnsi="Calibri"/>
          <w:sz w:val="22"/>
          <w:szCs w:val="22"/>
        </w:rPr>
        <w:t>% z ceny díla</w:t>
      </w:r>
      <w:r w:rsidR="003115B3" w:rsidRPr="00E74AD5">
        <w:rPr>
          <w:rFonts w:ascii="Calibri" w:hAnsi="Calibri"/>
          <w:sz w:val="22"/>
          <w:szCs w:val="22"/>
        </w:rPr>
        <w:t xml:space="preserve"> bez DPH</w:t>
      </w:r>
      <w:r w:rsidR="00054421" w:rsidRPr="00E74AD5">
        <w:rPr>
          <w:rFonts w:ascii="Calibri" w:hAnsi="Calibri"/>
          <w:sz w:val="22"/>
          <w:szCs w:val="22"/>
        </w:rPr>
        <w:t xml:space="preserve"> za každý den</w:t>
      </w:r>
      <w:r w:rsidR="003F74BF" w:rsidRPr="00E74AD5">
        <w:rPr>
          <w:rFonts w:ascii="Calibri" w:hAnsi="Calibri"/>
          <w:sz w:val="22"/>
          <w:szCs w:val="22"/>
        </w:rPr>
        <w:t xml:space="preserve"> prodlení</w:t>
      </w:r>
      <w:r w:rsidRPr="00E74AD5">
        <w:rPr>
          <w:rFonts w:ascii="Calibri" w:hAnsi="Calibri"/>
          <w:sz w:val="22"/>
          <w:szCs w:val="22"/>
        </w:rPr>
        <w:t xml:space="preserve"> v případě, že prodlení není delší než 10 dnů</w:t>
      </w:r>
      <w:r w:rsidR="00E8504B" w:rsidRPr="00E74AD5">
        <w:rPr>
          <w:rFonts w:ascii="Calibri" w:hAnsi="Calibri"/>
          <w:sz w:val="22"/>
          <w:szCs w:val="22"/>
        </w:rPr>
        <w:t xml:space="preserve"> </w:t>
      </w:r>
      <w:r w:rsidRPr="00E74AD5">
        <w:rPr>
          <w:rFonts w:ascii="Calibri" w:hAnsi="Calibri"/>
          <w:sz w:val="22"/>
          <w:szCs w:val="22"/>
        </w:rPr>
        <w:t>a</w:t>
      </w:r>
      <w:r w:rsidR="00E8504B" w:rsidRPr="00E74AD5">
        <w:rPr>
          <w:rFonts w:ascii="Calibri" w:hAnsi="Calibri"/>
          <w:sz w:val="22"/>
          <w:szCs w:val="22"/>
        </w:rPr>
        <w:t xml:space="preserve"> </w:t>
      </w:r>
      <w:r w:rsidR="00750531" w:rsidRPr="00E74AD5">
        <w:rPr>
          <w:rFonts w:ascii="Calibri" w:hAnsi="Calibri"/>
          <w:sz w:val="22"/>
          <w:szCs w:val="22"/>
        </w:rPr>
        <w:t xml:space="preserve">1 </w:t>
      </w:r>
      <w:r w:rsidRPr="00E74AD5">
        <w:rPr>
          <w:rFonts w:ascii="Calibri" w:hAnsi="Calibri"/>
          <w:sz w:val="22"/>
          <w:szCs w:val="22"/>
        </w:rPr>
        <w:t>% z ceny díla</w:t>
      </w:r>
      <w:r w:rsidR="003F74BF" w:rsidRPr="00E74AD5">
        <w:rPr>
          <w:rFonts w:ascii="Calibri" w:hAnsi="Calibri"/>
          <w:sz w:val="22"/>
          <w:szCs w:val="22"/>
        </w:rPr>
        <w:t xml:space="preserve"> </w:t>
      </w:r>
      <w:r w:rsidR="003115B3" w:rsidRPr="00E74AD5">
        <w:rPr>
          <w:rFonts w:ascii="Calibri" w:hAnsi="Calibri"/>
          <w:sz w:val="22"/>
          <w:szCs w:val="22"/>
        </w:rPr>
        <w:t xml:space="preserve">bez DPH </w:t>
      </w:r>
      <w:r w:rsidR="003F74BF" w:rsidRPr="00E74AD5">
        <w:rPr>
          <w:rFonts w:ascii="Calibri" w:hAnsi="Calibri"/>
          <w:sz w:val="22"/>
          <w:szCs w:val="22"/>
        </w:rPr>
        <w:t>za každý den prodlení</w:t>
      </w:r>
      <w:r w:rsidRPr="00E74AD5">
        <w:rPr>
          <w:rFonts w:ascii="Calibri" w:hAnsi="Calibri"/>
          <w:sz w:val="22"/>
          <w:szCs w:val="22"/>
        </w:rPr>
        <w:t xml:space="preserve"> v případě, že prodlení </w:t>
      </w:r>
      <w:r w:rsidR="003D3C27" w:rsidRPr="00E74AD5">
        <w:rPr>
          <w:rFonts w:ascii="Calibri" w:hAnsi="Calibri"/>
          <w:sz w:val="22"/>
          <w:szCs w:val="22"/>
        </w:rPr>
        <w:t>s</w:t>
      </w:r>
      <w:r w:rsidRPr="00E74AD5">
        <w:rPr>
          <w:rFonts w:ascii="Calibri" w:hAnsi="Calibri"/>
          <w:sz w:val="22"/>
          <w:szCs w:val="22"/>
        </w:rPr>
        <w:t xml:space="preserve"> dokončením díla je delší než 10 dnů. </w:t>
      </w:r>
    </w:p>
    <w:p w14:paraId="4046CE99" w14:textId="77777777" w:rsidR="00750531" w:rsidRPr="00E74AD5" w:rsidRDefault="001363D2"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 xml:space="preserve">Zhotovitel se zavazuje za </w:t>
      </w:r>
      <w:r w:rsidR="00750531" w:rsidRPr="00E74AD5">
        <w:rPr>
          <w:rFonts w:ascii="Calibri" w:hAnsi="Calibri"/>
          <w:sz w:val="22"/>
          <w:szCs w:val="22"/>
        </w:rPr>
        <w:t>porušení povinností uvedených v bodu 7.6 této smlouvy</w:t>
      </w:r>
      <w:r w:rsidRPr="00E74AD5">
        <w:rPr>
          <w:rFonts w:ascii="Calibri" w:hAnsi="Calibri"/>
          <w:sz w:val="22"/>
          <w:szCs w:val="22"/>
        </w:rPr>
        <w:t xml:space="preserve"> zaplatit objednateli smluv</w:t>
      </w:r>
      <w:r w:rsidR="00F75D27" w:rsidRPr="00E74AD5">
        <w:rPr>
          <w:rFonts w:ascii="Calibri" w:hAnsi="Calibri"/>
          <w:sz w:val="22"/>
          <w:szCs w:val="22"/>
        </w:rPr>
        <w:t xml:space="preserve">ní pokutu ve výši </w:t>
      </w:r>
      <w:r w:rsidR="00422349" w:rsidRPr="00E74AD5">
        <w:rPr>
          <w:rFonts w:ascii="Calibri" w:hAnsi="Calibri"/>
          <w:sz w:val="22"/>
          <w:szCs w:val="22"/>
        </w:rPr>
        <w:t xml:space="preserve">1 000 </w:t>
      </w:r>
      <w:r w:rsidR="00F75D27" w:rsidRPr="00E74AD5">
        <w:rPr>
          <w:rFonts w:ascii="Calibri" w:hAnsi="Calibri"/>
          <w:sz w:val="22"/>
          <w:szCs w:val="22"/>
        </w:rPr>
        <w:t>Kč za každý den</w:t>
      </w:r>
      <w:r w:rsidRPr="00E74AD5">
        <w:rPr>
          <w:rFonts w:ascii="Calibri" w:hAnsi="Calibri"/>
          <w:sz w:val="22"/>
          <w:szCs w:val="22"/>
        </w:rPr>
        <w:t xml:space="preserve"> prodlení a každou včas neodstraněnou záruční vadu</w:t>
      </w:r>
      <w:r w:rsidR="00750531" w:rsidRPr="00E74AD5">
        <w:rPr>
          <w:rFonts w:ascii="Calibri" w:hAnsi="Calibri"/>
          <w:sz w:val="22"/>
          <w:szCs w:val="22"/>
        </w:rPr>
        <w:t>.</w:t>
      </w:r>
      <w:r w:rsidR="003115B3" w:rsidRPr="00E74AD5">
        <w:rPr>
          <w:rFonts w:ascii="Calibri" w:hAnsi="Calibri"/>
          <w:sz w:val="22"/>
          <w:szCs w:val="22"/>
        </w:rPr>
        <w:t xml:space="preserve"> </w:t>
      </w:r>
    </w:p>
    <w:p w14:paraId="77709ED7" w14:textId="77777777" w:rsidR="00750531" w:rsidRPr="00E74AD5" w:rsidRDefault="00B121B4"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Zhotovitel se zavazuje za porušení</w:t>
      </w:r>
      <w:r w:rsidR="00594A0C" w:rsidRPr="00E74AD5">
        <w:rPr>
          <w:rFonts w:ascii="Calibri" w:hAnsi="Calibri"/>
          <w:sz w:val="22"/>
          <w:szCs w:val="22"/>
        </w:rPr>
        <w:t xml:space="preserve"> povinností uvedených v bodu </w:t>
      </w:r>
      <w:r w:rsidR="007C077A" w:rsidRPr="00E74AD5">
        <w:rPr>
          <w:rFonts w:ascii="Calibri" w:hAnsi="Calibri"/>
          <w:sz w:val="22"/>
          <w:szCs w:val="22"/>
        </w:rPr>
        <w:t>8.4</w:t>
      </w:r>
      <w:r w:rsidRPr="00E74AD5">
        <w:rPr>
          <w:rFonts w:ascii="Calibri" w:hAnsi="Calibri"/>
          <w:sz w:val="22"/>
          <w:szCs w:val="22"/>
        </w:rPr>
        <w:t xml:space="preserve"> této smlouvy zaplatit objednateli smluvní pokutu ve výši </w:t>
      </w:r>
      <w:r w:rsidR="00411821" w:rsidRPr="00E74AD5">
        <w:rPr>
          <w:rFonts w:ascii="Calibri" w:hAnsi="Calibri"/>
          <w:sz w:val="22"/>
          <w:szCs w:val="22"/>
        </w:rPr>
        <w:t>1</w:t>
      </w:r>
      <w:r w:rsidRPr="00E74AD5">
        <w:rPr>
          <w:rFonts w:ascii="Calibri" w:hAnsi="Calibri"/>
          <w:sz w:val="22"/>
          <w:szCs w:val="22"/>
        </w:rPr>
        <w:t> 000 Kč za každý případ zjištěného porušení.</w:t>
      </w:r>
    </w:p>
    <w:p w14:paraId="368AA773" w14:textId="06020F44" w:rsidR="00422349" w:rsidRDefault="00251E21" w:rsidP="000E539F">
      <w:pPr>
        <w:pStyle w:val="Normlnweb"/>
        <w:numPr>
          <w:ilvl w:val="1"/>
          <w:numId w:val="9"/>
        </w:numPr>
        <w:spacing w:before="0" w:beforeAutospacing="0" w:after="0" w:afterAutospacing="0"/>
        <w:ind w:left="426" w:hanging="426"/>
        <w:jc w:val="both"/>
        <w:rPr>
          <w:rFonts w:ascii="Calibri" w:hAnsi="Calibri"/>
          <w:sz w:val="22"/>
          <w:szCs w:val="22"/>
        </w:rPr>
      </w:pPr>
      <w:r w:rsidRPr="00E74AD5">
        <w:rPr>
          <w:rFonts w:ascii="Calibri" w:hAnsi="Calibri"/>
          <w:sz w:val="22"/>
          <w:szCs w:val="22"/>
        </w:rPr>
        <w:t>Dohoda</w:t>
      </w:r>
      <w:r w:rsidR="006916A5" w:rsidRPr="00E74AD5">
        <w:rPr>
          <w:rFonts w:ascii="Calibri" w:hAnsi="Calibri"/>
          <w:sz w:val="22"/>
          <w:szCs w:val="22"/>
        </w:rPr>
        <w:t xml:space="preserve"> o smluvní pokutě dle bodu 8.6, </w:t>
      </w:r>
      <w:smartTag w:uri="urn:schemas-microsoft-com:office:smarttags" w:element="metricconverter">
        <w:smartTagPr>
          <w:attr w:name="ProductID" w:val="8.7 a"/>
        </w:smartTagPr>
        <w:r w:rsidR="006916A5" w:rsidRPr="00E74AD5">
          <w:rPr>
            <w:rFonts w:ascii="Calibri" w:hAnsi="Calibri"/>
            <w:sz w:val="22"/>
            <w:szCs w:val="22"/>
          </w:rPr>
          <w:t>8.</w:t>
        </w:r>
        <w:r w:rsidR="00333B90" w:rsidRPr="00E74AD5">
          <w:rPr>
            <w:rFonts w:ascii="Calibri" w:hAnsi="Calibri"/>
            <w:sz w:val="22"/>
            <w:szCs w:val="22"/>
          </w:rPr>
          <w:t>7 a</w:t>
        </w:r>
      </w:smartTag>
      <w:r w:rsidR="006916A5" w:rsidRPr="00E74AD5">
        <w:rPr>
          <w:rFonts w:ascii="Calibri" w:hAnsi="Calibri"/>
          <w:sz w:val="22"/>
          <w:szCs w:val="22"/>
        </w:rPr>
        <w:t xml:space="preserve"> 8</w:t>
      </w:r>
      <w:r w:rsidRPr="00E74AD5">
        <w:rPr>
          <w:rFonts w:ascii="Calibri" w:hAnsi="Calibri"/>
          <w:sz w:val="22"/>
          <w:szCs w:val="22"/>
        </w:rPr>
        <w:t>.8 nemá vliv na nárok objedna</w:t>
      </w:r>
      <w:r w:rsidR="007C077A" w:rsidRPr="00E74AD5">
        <w:rPr>
          <w:rFonts w:ascii="Calibri" w:hAnsi="Calibri"/>
          <w:sz w:val="22"/>
          <w:szCs w:val="22"/>
        </w:rPr>
        <w:t>tele na náhradu způsobené škody včetně škod vzniklých objednateli neob</w:t>
      </w:r>
      <w:r w:rsidR="003467E7" w:rsidRPr="00E74AD5">
        <w:rPr>
          <w:rFonts w:ascii="Calibri" w:hAnsi="Calibri"/>
          <w:sz w:val="22"/>
          <w:szCs w:val="22"/>
        </w:rPr>
        <w:t>d</w:t>
      </w:r>
      <w:r w:rsidR="007C077A" w:rsidRPr="00E74AD5">
        <w:rPr>
          <w:rFonts w:ascii="Calibri" w:hAnsi="Calibri"/>
          <w:sz w:val="22"/>
          <w:szCs w:val="22"/>
        </w:rPr>
        <w:t>ržením</w:t>
      </w:r>
      <w:r w:rsidR="003115B3" w:rsidRPr="00E74AD5">
        <w:rPr>
          <w:rFonts w:ascii="Calibri" w:hAnsi="Calibri"/>
          <w:sz w:val="22"/>
          <w:szCs w:val="22"/>
        </w:rPr>
        <w:t xml:space="preserve"> příp. krácením dotace, ani nelimituje výši škody.</w:t>
      </w:r>
    </w:p>
    <w:p w14:paraId="02C1DA01" w14:textId="77777777" w:rsidR="003E2264" w:rsidRPr="00E74AD5" w:rsidRDefault="003E2264" w:rsidP="003E2264">
      <w:pPr>
        <w:pStyle w:val="Normlnweb"/>
        <w:spacing w:before="0" w:beforeAutospacing="0" w:after="0" w:afterAutospacing="0"/>
        <w:jc w:val="both"/>
        <w:rPr>
          <w:rFonts w:ascii="Calibri" w:hAnsi="Calibri"/>
          <w:sz w:val="22"/>
          <w:szCs w:val="22"/>
        </w:rPr>
      </w:pPr>
    </w:p>
    <w:p w14:paraId="350D826F" w14:textId="77777777" w:rsidR="003D51E6" w:rsidRPr="00E74AD5" w:rsidRDefault="003D51E6"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POVINNOSTI OBJE</w:t>
      </w:r>
      <w:r w:rsidR="00952E1C" w:rsidRPr="00E74AD5">
        <w:rPr>
          <w:rFonts w:ascii="Calibri" w:hAnsi="Calibri"/>
          <w:b/>
          <w:sz w:val="22"/>
          <w:szCs w:val="22"/>
        </w:rPr>
        <w:t>DNATELE</w:t>
      </w:r>
    </w:p>
    <w:p w14:paraId="6251ADC5" w14:textId="77777777" w:rsidR="00952E1C" w:rsidRPr="00E74AD5" w:rsidRDefault="00952E1C" w:rsidP="00952E1C">
      <w:pPr>
        <w:pStyle w:val="Normlnweb"/>
        <w:spacing w:before="0" w:beforeAutospacing="0" w:after="0" w:afterAutospacing="0"/>
        <w:rPr>
          <w:rFonts w:ascii="Calibri" w:hAnsi="Calibri"/>
          <w:sz w:val="22"/>
          <w:szCs w:val="22"/>
        </w:rPr>
      </w:pPr>
    </w:p>
    <w:p w14:paraId="728457CC" w14:textId="77777777" w:rsidR="003D51E6" w:rsidRPr="00E74AD5" w:rsidRDefault="00421829" w:rsidP="000E539F">
      <w:pPr>
        <w:pStyle w:val="Normlnweb"/>
        <w:numPr>
          <w:ilvl w:val="1"/>
          <w:numId w:val="10"/>
        </w:numPr>
        <w:spacing w:before="0" w:beforeAutospacing="0" w:after="0" w:afterAutospacing="0"/>
        <w:ind w:left="426" w:hanging="426"/>
        <w:jc w:val="both"/>
        <w:rPr>
          <w:rFonts w:ascii="Calibri" w:hAnsi="Calibri"/>
          <w:sz w:val="22"/>
          <w:szCs w:val="22"/>
        </w:rPr>
      </w:pPr>
      <w:r w:rsidRPr="00E74AD5">
        <w:rPr>
          <w:rFonts w:ascii="Calibri" w:hAnsi="Calibri"/>
          <w:sz w:val="22"/>
          <w:szCs w:val="22"/>
        </w:rPr>
        <w:t>Objednatel je povinen zaplatit z</w:t>
      </w:r>
      <w:r w:rsidR="003D51E6" w:rsidRPr="00E74AD5">
        <w:rPr>
          <w:rFonts w:ascii="Calibri" w:hAnsi="Calibri"/>
          <w:sz w:val="22"/>
          <w:szCs w:val="22"/>
        </w:rPr>
        <w:t xml:space="preserve">hotoviteli </w:t>
      </w:r>
      <w:r w:rsidRPr="00E74AD5">
        <w:rPr>
          <w:rFonts w:ascii="Calibri" w:hAnsi="Calibri"/>
          <w:sz w:val="22"/>
          <w:szCs w:val="22"/>
        </w:rPr>
        <w:t>za řádně a včas provedené dílo</w:t>
      </w:r>
      <w:r w:rsidR="00A3113B" w:rsidRPr="00E74AD5">
        <w:rPr>
          <w:rFonts w:ascii="Calibri" w:hAnsi="Calibri"/>
          <w:sz w:val="22"/>
          <w:szCs w:val="22"/>
        </w:rPr>
        <w:t xml:space="preserve"> bez vad a</w:t>
      </w:r>
      <w:r w:rsidR="0079459A" w:rsidRPr="00E74AD5">
        <w:rPr>
          <w:rFonts w:ascii="Calibri" w:hAnsi="Calibri"/>
          <w:sz w:val="22"/>
          <w:szCs w:val="22"/>
        </w:rPr>
        <w:t> </w:t>
      </w:r>
      <w:r w:rsidR="00A3113B" w:rsidRPr="00E74AD5">
        <w:rPr>
          <w:rFonts w:ascii="Calibri" w:hAnsi="Calibri"/>
          <w:sz w:val="22"/>
          <w:szCs w:val="22"/>
        </w:rPr>
        <w:t>nedodělků</w:t>
      </w:r>
      <w:r w:rsidRPr="00E74AD5">
        <w:rPr>
          <w:rFonts w:ascii="Calibri" w:hAnsi="Calibri"/>
          <w:sz w:val="22"/>
          <w:szCs w:val="22"/>
        </w:rPr>
        <w:t xml:space="preserve"> cenu podle této s</w:t>
      </w:r>
      <w:r w:rsidR="008A35C4" w:rsidRPr="00E74AD5">
        <w:rPr>
          <w:rFonts w:ascii="Calibri" w:hAnsi="Calibri"/>
          <w:sz w:val="22"/>
          <w:szCs w:val="22"/>
        </w:rPr>
        <w:t>mlouvy</w:t>
      </w:r>
      <w:r w:rsidR="00B121B4" w:rsidRPr="00E74AD5">
        <w:rPr>
          <w:rFonts w:ascii="Calibri" w:hAnsi="Calibri"/>
          <w:sz w:val="22"/>
          <w:szCs w:val="22"/>
        </w:rPr>
        <w:t>.</w:t>
      </w:r>
    </w:p>
    <w:p w14:paraId="5A292944" w14:textId="77777777" w:rsidR="00B121B4" w:rsidRPr="00E74AD5" w:rsidRDefault="00B121B4" w:rsidP="000E539F">
      <w:pPr>
        <w:pStyle w:val="Normlnweb"/>
        <w:numPr>
          <w:ilvl w:val="1"/>
          <w:numId w:val="10"/>
        </w:numPr>
        <w:spacing w:before="0" w:beforeAutospacing="0" w:after="0" w:afterAutospacing="0"/>
        <w:ind w:left="426" w:hanging="426"/>
        <w:jc w:val="both"/>
        <w:rPr>
          <w:rFonts w:ascii="Calibri" w:hAnsi="Calibri"/>
          <w:sz w:val="22"/>
          <w:szCs w:val="22"/>
        </w:rPr>
      </w:pPr>
      <w:r w:rsidRPr="00E74AD5">
        <w:rPr>
          <w:rFonts w:ascii="Calibri" w:hAnsi="Calibri"/>
          <w:sz w:val="22"/>
          <w:szCs w:val="22"/>
        </w:rPr>
        <w:t>Objednatel se zavazuje za porušení povinnosti uvedené v bodu 3.4 této smlouvy zaplatit zhotoviteli smluvní pokutu ve výši 0,1 % z</w:t>
      </w:r>
      <w:r w:rsidR="003115B3" w:rsidRPr="00E74AD5">
        <w:rPr>
          <w:rFonts w:ascii="Calibri" w:hAnsi="Calibri"/>
          <w:sz w:val="22"/>
          <w:szCs w:val="22"/>
        </w:rPr>
        <w:t> nezaplacené částky</w:t>
      </w:r>
      <w:r w:rsidRPr="00E74AD5">
        <w:rPr>
          <w:rFonts w:ascii="Calibri" w:hAnsi="Calibri"/>
          <w:sz w:val="22"/>
          <w:szCs w:val="22"/>
        </w:rPr>
        <w:t xml:space="preserve"> za každý den prodlení </w:t>
      </w:r>
    </w:p>
    <w:p w14:paraId="7820EECA" w14:textId="77777777" w:rsidR="003D51E6" w:rsidRPr="00E74AD5" w:rsidRDefault="003D51E6" w:rsidP="000E539F">
      <w:pPr>
        <w:pStyle w:val="Normlnweb"/>
        <w:numPr>
          <w:ilvl w:val="1"/>
          <w:numId w:val="10"/>
        </w:numPr>
        <w:spacing w:before="0" w:beforeAutospacing="0" w:after="0" w:afterAutospacing="0"/>
        <w:ind w:left="426" w:hanging="426"/>
        <w:jc w:val="both"/>
        <w:rPr>
          <w:rFonts w:ascii="Calibri" w:hAnsi="Calibri"/>
          <w:sz w:val="22"/>
          <w:szCs w:val="22"/>
        </w:rPr>
      </w:pPr>
      <w:r w:rsidRPr="00E74AD5">
        <w:rPr>
          <w:rFonts w:ascii="Calibri" w:hAnsi="Calibri"/>
          <w:sz w:val="22"/>
          <w:szCs w:val="22"/>
        </w:rPr>
        <w:t>Ob</w:t>
      </w:r>
      <w:r w:rsidR="00421829" w:rsidRPr="00E74AD5">
        <w:rPr>
          <w:rFonts w:ascii="Calibri" w:hAnsi="Calibri"/>
          <w:sz w:val="22"/>
          <w:szCs w:val="22"/>
        </w:rPr>
        <w:t>jednatel je povinen poskytnout z</w:t>
      </w:r>
      <w:r w:rsidRPr="00E74AD5">
        <w:rPr>
          <w:rFonts w:ascii="Calibri" w:hAnsi="Calibri"/>
          <w:sz w:val="22"/>
          <w:szCs w:val="22"/>
        </w:rPr>
        <w:t>hotoviteli souč</w:t>
      </w:r>
      <w:r w:rsidR="00421829" w:rsidRPr="00E74AD5">
        <w:rPr>
          <w:rFonts w:ascii="Calibri" w:hAnsi="Calibri"/>
          <w:sz w:val="22"/>
          <w:szCs w:val="22"/>
        </w:rPr>
        <w:t>innost nezbytnou pro provedení díla dle této s</w:t>
      </w:r>
      <w:r w:rsidRPr="00E74AD5">
        <w:rPr>
          <w:rFonts w:ascii="Calibri" w:hAnsi="Calibri"/>
          <w:sz w:val="22"/>
          <w:szCs w:val="22"/>
        </w:rPr>
        <w:t xml:space="preserve">mlouvy. </w:t>
      </w:r>
    </w:p>
    <w:p w14:paraId="2275BA77" w14:textId="77777777" w:rsidR="00056E30" w:rsidRPr="00E74AD5" w:rsidRDefault="003467E7" w:rsidP="003467E7">
      <w:pPr>
        <w:pStyle w:val="Normlnweb"/>
        <w:tabs>
          <w:tab w:val="left" w:pos="3439"/>
        </w:tabs>
        <w:spacing w:before="0" w:beforeAutospacing="0" w:after="0" w:afterAutospacing="0"/>
        <w:rPr>
          <w:rFonts w:ascii="Calibri" w:hAnsi="Calibri"/>
          <w:sz w:val="22"/>
          <w:szCs w:val="22"/>
        </w:rPr>
      </w:pPr>
      <w:r w:rsidRPr="00E74AD5">
        <w:rPr>
          <w:rFonts w:ascii="Calibri" w:hAnsi="Calibri"/>
          <w:sz w:val="22"/>
          <w:szCs w:val="22"/>
        </w:rPr>
        <w:tab/>
      </w:r>
    </w:p>
    <w:p w14:paraId="197F1D1B" w14:textId="77777777" w:rsidR="00A0143E" w:rsidRPr="00E74AD5" w:rsidRDefault="0039448D" w:rsidP="00801C1E">
      <w:pPr>
        <w:pStyle w:val="Normlnweb"/>
        <w:numPr>
          <w:ilvl w:val="0"/>
          <w:numId w:val="2"/>
        </w:numPr>
        <w:spacing w:before="0" w:beforeAutospacing="0" w:after="0" w:afterAutospacing="0"/>
        <w:jc w:val="center"/>
        <w:rPr>
          <w:rFonts w:ascii="Calibri" w:hAnsi="Calibri"/>
          <w:b/>
          <w:sz w:val="22"/>
          <w:szCs w:val="22"/>
        </w:rPr>
      </w:pPr>
      <w:r w:rsidRPr="00E74AD5">
        <w:rPr>
          <w:rFonts w:ascii="Calibri" w:hAnsi="Calibri"/>
          <w:b/>
          <w:sz w:val="22"/>
          <w:szCs w:val="22"/>
        </w:rPr>
        <w:t>ODSTOUPENÍ OD SMLOUVY</w:t>
      </w:r>
    </w:p>
    <w:p w14:paraId="3C8C5F4A" w14:textId="77777777" w:rsidR="0039448D" w:rsidRPr="00E74AD5" w:rsidRDefault="0039448D" w:rsidP="0039448D">
      <w:pPr>
        <w:pStyle w:val="Normlnweb"/>
        <w:spacing w:before="0" w:beforeAutospacing="0" w:after="0" w:afterAutospacing="0"/>
        <w:ind w:left="2835"/>
        <w:rPr>
          <w:rFonts w:ascii="Calibri" w:hAnsi="Calibri"/>
          <w:sz w:val="22"/>
          <w:szCs w:val="22"/>
        </w:rPr>
      </w:pPr>
    </w:p>
    <w:p w14:paraId="7030627C" w14:textId="77777777" w:rsidR="000763B1" w:rsidRPr="00E74AD5" w:rsidRDefault="0039448D" w:rsidP="000E539F">
      <w:pPr>
        <w:pStyle w:val="Normlnweb"/>
        <w:numPr>
          <w:ilvl w:val="1"/>
          <w:numId w:val="11"/>
        </w:numPr>
        <w:spacing w:before="0" w:beforeAutospacing="0" w:after="0" w:afterAutospacing="0"/>
        <w:ind w:left="426" w:hanging="426"/>
        <w:jc w:val="both"/>
        <w:rPr>
          <w:rFonts w:ascii="Calibri" w:hAnsi="Calibri"/>
          <w:sz w:val="22"/>
          <w:szCs w:val="22"/>
        </w:rPr>
      </w:pPr>
      <w:r w:rsidRPr="00E74AD5">
        <w:rPr>
          <w:rFonts w:ascii="Calibri" w:hAnsi="Calibri"/>
          <w:sz w:val="22"/>
          <w:szCs w:val="22"/>
        </w:rPr>
        <w:t>Kterákoliv ze stran může od této smlouvy ods</w:t>
      </w:r>
      <w:r w:rsidR="0085595F" w:rsidRPr="00E74AD5">
        <w:rPr>
          <w:rFonts w:ascii="Calibri" w:hAnsi="Calibri"/>
          <w:sz w:val="22"/>
          <w:szCs w:val="22"/>
        </w:rPr>
        <w:t xml:space="preserve">toupit v případě, že druhá strana porušuje </w:t>
      </w:r>
      <w:r w:rsidR="00590590" w:rsidRPr="00E74AD5">
        <w:rPr>
          <w:rFonts w:ascii="Calibri" w:hAnsi="Calibri"/>
          <w:sz w:val="22"/>
          <w:szCs w:val="22"/>
        </w:rPr>
        <w:t>p</w:t>
      </w:r>
      <w:r w:rsidR="00AF55CB" w:rsidRPr="00E74AD5">
        <w:rPr>
          <w:rFonts w:ascii="Calibri" w:hAnsi="Calibri"/>
          <w:sz w:val="22"/>
          <w:szCs w:val="22"/>
        </w:rPr>
        <w:t>ovinnosti</w:t>
      </w:r>
      <w:r w:rsidRPr="00E74AD5">
        <w:rPr>
          <w:rFonts w:ascii="Calibri" w:hAnsi="Calibri"/>
          <w:sz w:val="22"/>
          <w:szCs w:val="22"/>
        </w:rPr>
        <w:t xml:space="preserve">, </w:t>
      </w:r>
      <w:r w:rsidR="00251E21" w:rsidRPr="00E74AD5">
        <w:rPr>
          <w:rFonts w:ascii="Calibri" w:hAnsi="Calibri"/>
          <w:sz w:val="22"/>
          <w:szCs w:val="22"/>
        </w:rPr>
        <w:t>k jejichž pln</w:t>
      </w:r>
      <w:r w:rsidR="0085595F" w:rsidRPr="00E74AD5">
        <w:rPr>
          <w:rFonts w:ascii="Calibri" w:hAnsi="Calibri"/>
          <w:sz w:val="22"/>
          <w:szCs w:val="22"/>
        </w:rPr>
        <w:t xml:space="preserve">ění se zavázala </w:t>
      </w:r>
      <w:r w:rsidRPr="00E74AD5">
        <w:rPr>
          <w:rFonts w:ascii="Calibri" w:hAnsi="Calibri"/>
          <w:sz w:val="22"/>
          <w:szCs w:val="22"/>
        </w:rPr>
        <w:t xml:space="preserve">v této smlouvě, a to na základě písemného odstoupení od smlouvy, které je oprávněna druhé smluvní straně odeslat teprve poté, kdy porušující stranu na </w:t>
      </w:r>
      <w:r w:rsidR="00590590" w:rsidRPr="00E74AD5">
        <w:rPr>
          <w:rFonts w:ascii="Calibri" w:hAnsi="Calibri"/>
          <w:sz w:val="22"/>
          <w:szCs w:val="22"/>
        </w:rPr>
        <w:lastRenderedPageBreak/>
        <w:t>ne</w:t>
      </w:r>
      <w:r w:rsidRPr="00E74AD5">
        <w:rPr>
          <w:rFonts w:ascii="Calibri" w:hAnsi="Calibri"/>
          <w:sz w:val="22"/>
          <w:szCs w:val="22"/>
        </w:rPr>
        <w:t xml:space="preserve">plnění povinnosti </w:t>
      </w:r>
      <w:r w:rsidR="00590590" w:rsidRPr="00E74AD5">
        <w:rPr>
          <w:rFonts w:ascii="Calibri" w:hAnsi="Calibri"/>
          <w:sz w:val="22"/>
          <w:szCs w:val="22"/>
        </w:rPr>
        <w:t xml:space="preserve">písemně </w:t>
      </w:r>
      <w:r w:rsidRPr="00E74AD5">
        <w:rPr>
          <w:rFonts w:ascii="Calibri" w:hAnsi="Calibri"/>
          <w:sz w:val="22"/>
          <w:szCs w:val="22"/>
        </w:rPr>
        <w:t>upozornila</w:t>
      </w:r>
      <w:r w:rsidR="000763B1" w:rsidRPr="00E74AD5">
        <w:rPr>
          <w:rFonts w:ascii="Calibri" w:hAnsi="Calibri"/>
          <w:sz w:val="22"/>
          <w:szCs w:val="22"/>
        </w:rPr>
        <w:t xml:space="preserve"> a</w:t>
      </w:r>
      <w:r w:rsidR="0079459A" w:rsidRPr="00E74AD5">
        <w:rPr>
          <w:rFonts w:ascii="Calibri" w:hAnsi="Calibri"/>
          <w:sz w:val="22"/>
          <w:szCs w:val="22"/>
        </w:rPr>
        <w:t> </w:t>
      </w:r>
      <w:r w:rsidR="000763B1" w:rsidRPr="00E74AD5">
        <w:rPr>
          <w:rFonts w:ascii="Calibri" w:hAnsi="Calibri"/>
          <w:sz w:val="22"/>
          <w:szCs w:val="22"/>
        </w:rPr>
        <w:t xml:space="preserve">současně ji </w:t>
      </w:r>
      <w:r w:rsidR="00217818" w:rsidRPr="00E74AD5">
        <w:rPr>
          <w:rFonts w:ascii="Calibri" w:hAnsi="Calibri"/>
          <w:sz w:val="22"/>
          <w:szCs w:val="22"/>
        </w:rPr>
        <w:t xml:space="preserve">upozornila, že v případě zjištění dalšího porušení </w:t>
      </w:r>
      <w:r w:rsidR="00FE70FC" w:rsidRPr="00E74AD5">
        <w:rPr>
          <w:rFonts w:ascii="Calibri" w:hAnsi="Calibri"/>
          <w:sz w:val="22"/>
          <w:szCs w:val="22"/>
        </w:rPr>
        <w:t xml:space="preserve">jakékoliv </w:t>
      </w:r>
      <w:r w:rsidR="00217818" w:rsidRPr="00E74AD5">
        <w:rPr>
          <w:rFonts w:ascii="Calibri" w:hAnsi="Calibri"/>
          <w:sz w:val="22"/>
          <w:szCs w:val="22"/>
        </w:rPr>
        <w:t>povinnosti</w:t>
      </w:r>
      <w:r w:rsidR="000763B1" w:rsidRPr="00E74AD5">
        <w:rPr>
          <w:rFonts w:ascii="Calibri" w:hAnsi="Calibri"/>
          <w:sz w:val="22"/>
          <w:szCs w:val="22"/>
        </w:rPr>
        <w:t xml:space="preserve"> </w:t>
      </w:r>
      <w:r w:rsidR="00217818" w:rsidRPr="00E74AD5">
        <w:rPr>
          <w:rFonts w:ascii="Calibri" w:hAnsi="Calibri"/>
          <w:sz w:val="22"/>
          <w:szCs w:val="22"/>
        </w:rPr>
        <w:t xml:space="preserve">využije svého práva a </w:t>
      </w:r>
      <w:r w:rsidR="000763B1" w:rsidRPr="00E74AD5">
        <w:rPr>
          <w:rFonts w:ascii="Calibri" w:hAnsi="Calibri"/>
          <w:sz w:val="22"/>
          <w:szCs w:val="22"/>
        </w:rPr>
        <w:t>od této smlouvy odstoupí.</w:t>
      </w:r>
    </w:p>
    <w:p w14:paraId="0B3F2FA1" w14:textId="77777777" w:rsidR="003A5D77" w:rsidRPr="00E74AD5" w:rsidRDefault="00217818" w:rsidP="0079459A">
      <w:pPr>
        <w:pStyle w:val="Normlnweb"/>
        <w:spacing w:before="0" w:beforeAutospacing="0" w:after="0" w:afterAutospacing="0"/>
        <w:ind w:left="426"/>
        <w:jc w:val="both"/>
        <w:rPr>
          <w:rFonts w:ascii="Calibri" w:hAnsi="Calibri"/>
          <w:sz w:val="22"/>
          <w:szCs w:val="22"/>
        </w:rPr>
      </w:pPr>
      <w:r w:rsidRPr="00E74AD5">
        <w:rPr>
          <w:rFonts w:ascii="Calibri" w:hAnsi="Calibri"/>
          <w:sz w:val="22"/>
          <w:szCs w:val="22"/>
        </w:rPr>
        <w:t>Právní účinky odstoupení nastávají dnem následujícím po dni doručení písemného odstoupení druhé smluvní straně</w:t>
      </w:r>
      <w:r w:rsidR="00780882" w:rsidRPr="00E74AD5">
        <w:rPr>
          <w:rFonts w:ascii="Calibri" w:hAnsi="Calibri"/>
          <w:sz w:val="22"/>
          <w:szCs w:val="22"/>
        </w:rPr>
        <w:t>, pokud není v písemném odstoupení uvedeno datum pozdější.</w:t>
      </w:r>
    </w:p>
    <w:p w14:paraId="1212DB47" w14:textId="77777777" w:rsidR="00370A9E" w:rsidRPr="00E74AD5" w:rsidRDefault="004D79DB" w:rsidP="004D79DB">
      <w:pPr>
        <w:pStyle w:val="Normlnweb"/>
        <w:jc w:val="center"/>
        <w:rPr>
          <w:rFonts w:ascii="Calibri" w:hAnsi="Calibri"/>
          <w:b/>
          <w:snapToGrid w:val="0"/>
          <w:sz w:val="22"/>
          <w:szCs w:val="22"/>
        </w:rPr>
      </w:pPr>
      <w:r w:rsidRPr="00E74AD5">
        <w:rPr>
          <w:rFonts w:ascii="Calibri" w:hAnsi="Calibri"/>
          <w:b/>
          <w:snapToGrid w:val="0"/>
          <w:sz w:val="22"/>
          <w:szCs w:val="22"/>
        </w:rPr>
        <w:t>11. POJIŠTĚNÍ ZHOTOVITELE</w:t>
      </w:r>
    </w:p>
    <w:p w14:paraId="7872F793" w14:textId="031011A4" w:rsidR="001A1F43" w:rsidRPr="00E74AD5" w:rsidRDefault="0068225B" w:rsidP="001A1F43">
      <w:pPr>
        <w:tabs>
          <w:tab w:val="left" w:pos="284"/>
        </w:tabs>
        <w:autoSpaceDN w:val="0"/>
        <w:ind w:left="540" w:hanging="540"/>
        <w:jc w:val="both"/>
        <w:rPr>
          <w:rFonts w:ascii="Calibri" w:hAnsi="Calibri" w:cs="Tahoma"/>
          <w:snapToGrid w:val="0"/>
          <w:sz w:val="22"/>
          <w:szCs w:val="22"/>
        </w:rPr>
      </w:pPr>
      <w:r w:rsidRPr="00E74AD5">
        <w:rPr>
          <w:rFonts w:ascii="Calibri" w:hAnsi="Calibri" w:cs="Tahoma"/>
          <w:b/>
          <w:sz w:val="22"/>
          <w:szCs w:val="22"/>
        </w:rPr>
        <w:t>11.1</w:t>
      </w:r>
      <w:r w:rsidRPr="00E74AD5">
        <w:rPr>
          <w:rFonts w:ascii="Calibri" w:hAnsi="Calibri" w:cs="Tahoma"/>
          <w:sz w:val="22"/>
          <w:szCs w:val="22"/>
        </w:rPr>
        <w:t xml:space="preserve"> </w:t>
      </w:r>
      <w:r w:rsidR="003213D4" w:rsidRPr="00E74AD5">
        <w:rPr>
          <w:rFonts w:ascii="Calibri" w:hAnsi="Calibri" w:cs="Tahoma"/>
          <w:sz w:val="22"/>
          <w:szCs w:val="22"/>
        </w:rPr>
        <w:t xml:space="preserve"> </w:t>
      </w:r>
      <w:r w:rsidR="00370A9E" w:rsidRPr="00E74AD5">
        <w:rPr>
          <w:rFonts w:ascii="Calibri" w:hAnsi="Calibri" w:cs="Tahoma"/>
          <w:sz w:val="22"/>
          <w:szCs w:val="22"/>
        </w:rPr>
        <w:t>Zhotovitel</w:t>
      </w:r>
      <w:r w:rsidR="00370A9E" w:rsidRPr="00E74AD5">
        <w:rPr>
          <w:rFonts w:ascii="Calibri" w:hAnsi="Calibri" w:cs="Tahoma"/>
          <w:snapToGrid w:val="0"/>
          <w:sz w:val="22"/>
          <w:szCs w:val="22"/>
        </w:rPr>
        <w:t xml:space="preserve"> je povinen být pojištěn </w:t>
      </w:r>
      <w:r w:rsidR="00DF0C47" w:rsidRPr="00E74AD5">
        <w:rPr>
          <w:rFonts w:ascii="Calibri" w:hAnsi="Calibri" w:cs="Tahoma"/>
          <w:snapToGrid w:val="0"/>
          <w:sz w:val="22"/>
          <w:szCs w:val="22"/>
        </w:rPr>
        <w:t xml:space="preserve">po celou dobu plnění zakázky </w:t>
      </w:r>
      <w:r w:rsidR="00370A9E" w:rsidRPr="00E74AD5">
        <w:rPr>
          <w:rFonts w:ascii="Calibri" w:hAnsi="Calibri" w:cs="Tahoma"/>
          <w:snapToGrid w:val="0"/>
          <w:sz w:val="22"/>
          <w:szCs w:val="22"/>
        </w:rPr>
        <w:t xml:space="preserve">proti škodám způsobeným jeho činností včetně možných škod způsobených jeho pracovníky třetí osobě ve výši pojistného plnění </w:t>
      </w:r>
      <w:r w:rsidR="00370A9E" w:rsidRPr="001534E6">
        <w:rPr>
          <w:rFonts w:ascii="Calibri" w:hAnsi="Calibri" w:cs="Tahoma"/>
          <w:snapToGrid w:val="0"/>
          <w:sz w:val="22"/>
          <w:szCs w:val="22"/>
        </w:rPr>
        <w:t xml:space="preserve">minimálně </w:t>
      </w:r>
      <w:r w:rsidR="00D31D77" w:rsidRPr="001534E6">
        <w:rPr>
          <w:rFonts w:ascii="Calibri" w:hAnsi="Calibri" w:cs="Tahoma"/>
          <w:snapToGrid w:val="0"/>
          <w:sz w:val="22"/>
          <w:szCs w:val="22"/>
        </w:rPr>
        <w:t>3</w:t>
      </w:r>
      <w:r w:rsidR="00411821" w:rsidRPr="001534E6">
        <w:rPr>
          <w:rFonts w:ascii="Calibri" w:hAnsi="Calibri" w:cs="Tahoma"/>
          <w:snapToGrid w:val="0"/>
          <w:sz w:val="22"/>
          <w:szCs w:val="22"/>
        </w:rPr>
        <w:t>,0</w:t>
      </w:r>
      <w:r w:rsidR="009268ED" w:rsidRPr="001534E6">
        <w:rPr>
          <w:rFonts w:ascii="Calibri" w:hAnsi="Calibri" w:cs="Tahoma"/>
          <w:snapToGrid w:val="0"/>
          <w:sz w:val="22"/>
          <w:szCs w:val="22"/>
        </w:rPr>
        <w:t xml:space="preserve"> </w:t>
      </w:r>
      <w:r w:rsidR="00370A9E" w:rsidRPr="001534E6">
        <w:rPr>
          <w:rFonts w:ascii="Calibri" w:hAnsi="Calibri" w:cs="Tahoma"/>
          <w:snapToGrid w:val="0"/>
          <w:sz w:val="22"/>
          <w:szCs w:val="22"/>
        </w:rPr>
        <w:t>mil. Kč</w:t>
      </w:r>
      <w:r w:rsidR="00AF7FE8" w:rsidRPr="00E74AD5">
        <w:rPr>
          <w:rFonts w:ascii="Calibri" w:hAnsi="Calibri" w:cs="Tahoma"/>
          <w:snapToGrid w:val="0"/>
          <w:sz w:val="22"/>
          <w:szCs w:val="22"/>
        </w:rPr>
        <w:t xml:space="preserve"> po odečtení spoluúčasti, </w:t>
      </w:r>
      <w:r w:rsidR="00DF0C47" w:rsidRPr="00E74AD5">
        <w:rPr>
          <w:rFonts w:ascii="Calibri" w:hAnsi="Calibri" w:cs="Tahoma"/>
          <w:snapToGrid w:val="0"/>
          <w:sz w:val="22"/>
          <w:szCs w:val="22"/>
        </w:rPr>
        <w:t xml:space="preserve">v souladu s pojistnou smlouvou předloženou před </w:t>
      </w:r>
      <w:r w:rsidR="00FA0703" w:rsidRPr="00E74AD5">
        <w:rPr>
          <w:rFonts w:ascii="Calibri" w:hAnsi="Calibri" w:cs="Tahoma"/>
          <w:snapToGrid w:val="0"/>
          <w:sz w:val="22"/>
          <w:szCs w:val="22"/>
        </w:rPr>
        <w:t xml:space="preserve">vlastním </w:t>
      </w:r>
      <w:r w:rsidR="00DF0C47" w:rsidRPr="00E74AD5">
        <w:rPr>
          <w:rFonts w:ascii="Calibri" w:hAnsi="Calibri" w:cs="Tahoma"/>
          <w:snapToGrid w:val="0"/>
          <w:sz w:val="22"/>
          <w:szCs w:val="22"/>
        </w:rPr>
        <w:t>podpisem této smlouvy</w:t>
      </w:r>
      <w:r w:rsidR="00AF7FE8" w:rsidRPr="00E74AD5">
        <w:rPr>
          <w:rFonts w:ascii="Calibri" w:hAnsi="Calibri" w:cs="Tahoma"/>
          <w:snapToGrid w:val="0"/>
          <w:sz w:val="22"/>
          <w:szCs w:val="22"/>
        </w:rPr>
        <w:t>.</w:t>
      </w:r>
    </w:p>
    <w:p w14:paraId="6D90B8DD" w14:textId="77777777" w:rsidR="00370A9E" w:rsidRPr="00E74AD5" w:rsidRDefault="00484E5E" w:rsidP="001A1F43">
      <w:pPr>
        <w:keepLines/>
        <w:ind w:left="540" w:hanging="540"/>
        <w:jc w:val="both"/>
        <w:rPr>
          <w:rFonts w:ascii="Calibri" w:hAnsi="Calibri" w:cs="Tahoma"/>
          <w:snapToGrid w:val="0"/>
          <w:sz w:val="22"/>
          <w:szCs w:val="22"/>
        </w:rPr>
      </w:pPr>
      <w:r w:rsidRPr="00E74AD5">
        <w:rPr>
          <w:rFonts w:ascii="Calibri" w:hAnsi="Calibri" w:cs="Tahoma"/>
          <w:b/>
          <w:snapToGrid w:val="0"/>
          <w:sz w:val="22"/>
          <w:szCs w:val="22"/>
        </w:rPr>
        <w:t>11.</w:t>
      </w:r>
      <w:r w:rsidR="00AF7FE8" w:rsidRPr="00E74AD5">
        <w:rPr>
          <w:rFonts w:ascii="Calibri" w:hAnsi="Calibri" w:cs="Tahoma"/>
          <w:b/>
          <w:snapToGrid w:val="0"/>
          <w:sz w:val="22"/>
          <w:szCs w:val="22"/>
        </w:rPr>
        <w:t>2</w:t>
      </w:r>
      <w:r w:rsidRPr="00E74AD5">
        <w:rPr>
          <w:rFonts w:ascii="Calibri" w:hAnsi="Calibri" w:cs="Tahoma"/>
          <w:snapToGrid w:val="0"/>
          <w:sz w:val="22"/>
          <w:szCs w:val="22"/>
        </w:rPr>
        <w:t xml:space="preserve"> </w:t>
      </w:r>
      <w:r w:rsidR="003213D4" w:rsidRPr="00E74AD5">
        <w:rPr>
          <w:rFonts w:ascii="Calibri" w:hAnsi="Calibri" w:cs="Tahoma"/>
          <w:snapToGrid w:val="0"/>
          <w:sz w:val="22"/>
          <w:szCs w:val="22"/>
        </w:rPr>
        <w:t xml:space="preserve"> </w:t>
      </w:r>
      <w:r w:rsidR="00370A9E" w:rsidRPr="00E74AD5">
        <w:rPr>
          <w:rFonts w:ascii="Calibri" w:hAnsi="Calibri" w:cs="Tahoma"/>
          <w:snapToGrid w:val="0"/>
          <w:sz w:val="22"/>
          <w:szCs w:val="22"/>
        </w:rPr>
        <w:t xml:space="preserve">Zhotovitel je povinen zabezpečit pojištění </w:t>
      </w:r>
      <w:r w:rsidR="00AC71F0" w:rsidRPr="00E74AD5">
        <w:rPr>
          <w:rFonts w:ascii="Calibri" w:hAnsi="Calibri" w:cs="Tahoma"/>
          <w:snapToGrid w:val="0"/>
          <w:sz w:val="22"/>
          <w:szCs w:val="22"/>
        </w:rPr>
        <w:t>osob proti úrazu a pojištění pod</w:t>
      </w:r>
      <w:r w:rsidR="00370A9E" w:rsidRPr="00E74AD5">
        <w:rPr>
          <w:rFonts w:ascii="Calibri" w:hAnsi="Calibri" w:cs="Tahoma"/>
          <w:snapToGrid w:val="0"/>
          <w:sz w:val="22"/>
          <w:szCs w:val="22"/>
        </w:rPr>
        <w:t>dodavatelů v rozsahu jejich dodávky.</w:t>
      </w:r>
    </w:p>
    <w:p w14:paraId="6410D6DE" w14:textId="3B9FD396" w:rsidR="00370A9E" w:rsidRPr="00E74AD5" w:rsidRDefault="00484E5E" w:rsidP="001A1F43">
      <w:pPr>
        <w:tabs>
          <w:tab w:val="left" w:pos="540"/>
        </w:tabs>
        <w:autoSpaceDN w:val="0"/>
        <w:ind w:left="540" w:hanging="540"/>
        <w:jc w:val="both"/>
        <w:rPr>
          <w:rFonts w:ascii="Calibri" w:hAnsi="Calibri"/>
          <w:snapToGrid w:val="0"/>
          <w:sz w:val="22"/>
          <w:szCs w:val="22"/>
        </w:rPr>
      </w:pPr>
      <w:r w:rsidRPr="00E74AD5">
        <w:rPr>
          <w:rFonts w:ascii="Calibri" w:hAnsi="Calibri"/>
          <w:b/>
          <w:snapToGrid w:val="0"/>
          <w:sz w:val="22"/>
          <w:szCs w:val="22"/>
        </w:rPr>
        <w:t>11.</w:t>
      </w:r>
      <w:r w:rsidR="00AF7FE8" w:rsidRPr="00E74AD5">
        <w:rPr>
          <w:rFonts w:ascii="Calibri" w:hAnsi="Calibri"/>
          <w:b/>
          <w:snapToGrid w:val="0"/>
          <w:sz w:val="22"/>
          <w:szCs w:val="22"/>
        </w:rPr>
        <w:t>3</w:t>
      </w:r>
      <w:r w:rsidRPr="00E74AD5">
        <w:rPr>
          <w:rFonts w:ascii="Calibri" w:hAnsi="Calibri"/>
          <w:snapToGrid w:val="0"/>
          <w:sz w:val="22"/>
          <w:szCs w:val="22"/>
        </w:rPr>
        <w:t xml:space="preserve"> </w:t>
      </w:r>
      <w:r w:rsidR="003213D4" w:rsidRPr="00E74AD5">
        <w:rPr>
          <w:rFonts w:ascii="Calibri" w:hAnsi="Calibri"/>
          <w:snapToGrid w:val="0"/>
          <w:sz w:val="22"/>
          <w:szCs w:val="22"/>
        </w:rPr>
        <w:t xml:space="preserve"> </w:t>
      </w:r>
      <w:r w:rsidR="00370A9E" w:rsidRPr="00E74AD5">
        <w:rPr>
          <w:rFonts w:ascii="Calibri" w:hAnsi="Calibri"/>
          <w:snapToGrid w:val="0"/>
          <w:sz w:val="22"/>
          <w:szCs w:val="22"/>
        </w:rPr>
        <w:t>Při vzniku pojistné události zabezpečuje veškeré úkony vůči pojistiteli zhotovitel. Objednatel je povinen poskytnout v souvislosti s pojistnou událostí zhotoviteli veškerou součinno</w:t>
      </w:r>
      <w:r w:rsidR="00FD2FF2" w:rsidRPr="00E74AD5">
        <w:rPr>
          <w:rFonts w:ascii="Calibri" w:hAnsi="Calibri"/>
          <w:snapToGrid w:val="0"/>
          <w:sz w:val="22"/>
          <w:szCs w:val="22"/>
        </w:rPr>
        <w:t>st.</w:t>
      </w:r>
    </w:p>
    <w:p w14:paraId="750FE1BB" w14:textId="77777777" w:rsidR="009268ED" w:rsidRPr="00E74AD5" w:rsidRDefault="009268ED" w:rsidP="009268ED">
      <w:pPr>
        <w:tabs>
          <w:tab w:val="left" w:pos="540"/>
        </w:tabs>
        <w:autoSpaceDN w:val="0"/>
        <w:spacing w:after="120"/>
        <w:ind w:left="540" w:hanging="540"/>
        <w:jc w:val="both"/>
        <w:rPr>
          <w:rFonts w:ascii="Calibri" w:hAnsi="Calibri" w:cs="Tahoma"/>
          <w:snapToGrid w:val="0"/>
          <w:sz w:val="22"/>
          <w:szCs w:val="22"/>
        </w:rPr>
      </w:pPr>
    </w:p>
    <w:p w14:paraId="7D53B007" w14:textId="77777777" w:rsidR="00DF0C47" w:rsidRPr="00E74AD5" w:rsidRDefault="00DF0C47" w:rsidP="00DF0C47">
      <w:pPr>
        <w:tabs>
          <w:tab w:val="left" w:pos="540"/>
        </w:tabs>
        <w:autoSpaceDN w:val="0"/>
        <w:spacing w:after="120"/>
        <w:ind w:left="540" w:hanging="540"/>
        <w:jc w:val="center"/>
        <w:rPr>
          <w:rFonts w:ascii="Calibri" w:hAnsi="Calibri" w:cs="Tahoma"/>
          <w:b/>
          <w:snapToGrid w:val="0"/>
          <w:sz w:val="22"/>
          <w:szCs w:val="22"/>
        </w:rPr>
      </w:pPr>
      <w:r w:rsidRPr="00E74AD5">
        <w:rPr>
          <w:rFonts w:ascii="Calibri" w:hAnsi="Calibri" w:cs="Tahoma"/>
          <w:b/>
          <w:snapToGrid w:val="0"/>
          <w:sz w:val="22"/>
          <w:szCs w:val="22"/>
        </w:rPr>
        <w:t>1</w:t>
      </w:r>
      <w:r w:rsidR="00F701D7" w:rsidRPr="00E74AD5">
        <w:rPr>
          <w:rFonts w:ascii="Calibri" w:hAnsi="Calibri" w:cs="Tahoma"/>
          <w:b/>
          <w:snapToGrid w:val="0"/>
          <w:sz w:val="22"/>
          <w:szCs w:val="22"/>
        </w:rPr>
        <w:t>2</w:t>
      </w:r>
      <w:r w:rsidRPr="00E74AD5">
        <w:rPr>
          <w:rFonts w:ascii="Calibri" w:hAnsi="Calibri" w:cs="Tahoma"/>
          <w:b/>
          <w:snapToGrid w:val="0"/>
          <w:sz w:val="22"/>
          <w:szCs w:val="22"/>
        </w:rPr>
        <w:t>. PODDODAVATELÉ</w:t>
      </w:r>
    </w:p>
    <w:p w14:paraId="0E94E85E" w14:textId="77777777" w:rsidR="00DF0C47" w:rsidRPr="00E74AD5" w:rsidRDefault="00DF0C47" w:rsidP="00DF0C47">
      <w:pPr>
        <w:tabs>
          <w:tab w:val="left" w:pos="540"/>
        </w:tabs>
        <w:autoSpaceDN w:val="0"/>
        <w:spacing w:after="120"/>
        <w:ind w:left="540" w:hanging="540"/>
        <w:jc w:val="both"/>
        <w:rPr>
          <w:rFonts w:ascii="Calibri" w:hAnsi="Calibri" w:cs="Tahoma"/>
          <w:snapToGrid w:val="0"/>
          <w:sz w:val="22"/>
          <w:szCs w:val="22"/>
        </w:rPr>
      </w:pPr>
      <w:r w:rsidRPr="00E74AD5">
        <w:rPr>
          <w:rFonts w:ascii="Calibri" w:hAnsi="Calibri" w:cs="Tahoma"/>
          <w:b/>
          <w:snapToGrid w:val="0"/>
          <w:sz w:val="22"/>
          <w:szCs w:val="22"/>
        </w:rPr>
        <w:t>1</w:t>
      </w:r>
      <w:r w:rsidR="00F701D7" w:rsidRPr="00E74AD5">
        <w:rPr>
          <w:rFonts w:ascii="Calibri" w:hAnsi="Calibri" w:cs="Tahoma"/>
          <w:b/>
          <w:snapToGrid w:val="0"/>
          <w:sz w:val="22"/>
          <w:szCs w:val="22"/>
        </w:rPr>
        <w:t>2</w:t>
      </w:r>
      <w:r w:rsidRPr="00E74AD5">
        <w:rPr>
          <w:rFonts w:ascii="Calibri" w:hAnsi="Calibri" w:cs="Tahoma"/>
          <w:b/>
          <w:snapToGrid w:val="0"/>
          <w:sz w:val="22"/>
          <w:szCs w:val="22"/>
        </w:rPr>
        <w:t>.1.</w:t>
      </w:r>
      <w:r w:rsidRPr="00E74AD5">
        <w:rPr>
          <w:rFonts w:ascii="Calibri" w:hAnsi="Calibri" w:cs="Tahoma"/>
          <w:snapToGrid w:val="0"/>
          <w:sz w:val="22"/>
          <w:szCs w:val="22"/>
        </w:rPr>
        <w:t xml:space="preserve"> Podmínky, za kterých je možné pověřit realizací díla jinou osobu:</w:t>
      </w:r>
    </w:p>
    <w:p w14:paraId="01A32050" w14:textId="77777777" w:rsidR="00DF0C47" w:rsidRPr="00E74AD5" w:rsidRDefault="00DF0C47" w:rsidP="00DF0C47">
      <w:pPr>
        <w:tabs>
          <w:tab w:val="left" w:pos="540"/>
        </w:tabs>
        <w:autoSpaceDN w:val="0"/>
        <w:spacing w:after="120"/>
        <w:ind w:left="540" w:hanging="540"/>
        <w:jc w:val="both"/>
        <w:rPr>
          <w:rFonts w:ascii="Calibri" w:hAnsi="Calibri" w:cs="Tahoma"/>
          <w:snapToGrid w:val="0"/>
          <w:sz w:val="22"/>
          <w:szCs w:val="22"/>
        </w:rPr>
      </w:pPr>
      <w:r w:rsidRPr="00E74AD5">
        <w:rPr>
          <w:rFonts w:ascii="Calibri" w:hAnsi="Calibri" w:cs="Tahoma"/>
          <w:snapToGrid w:val="0"/>
          <w:sz w:val="22"/>
          <w:szCs w:val="22"/>
        </w:rPr>
        <w:tab/>
        <w:t>a) Pokud zhotovitel prokázal splnění části kvalifikace pomocí poddodavatele, je oprávněn ho nahradit pouze poddodavatelem, který splňuje požadovanou část kvalifikace ve stejném nebo větším rozsahu. Úprava či doplnění seznamu poddodavatelů v průběhu realizace díla je možné pouze na základě předchozí písemné dohody smluvních stran. Změna poddodavatele uvedeného v nabídce v průběhu plnění díla je možná pouze s předchozím souhlasem objednatele. Objednatel není oprávněn souhlas s výměnou poddodavatele bez objektivního důvodu odmítnout.</w:t>
      </w:r>
    </w:p>
    <w:p w14:paraId="6A1B5F72" w14:textId="77777777" w:rsidR="00DF0C47" w:rsidRPr="00E74AD5" w:rsidRDefault="00DF0C47" w:rsidP="00DF0C47">
      <w:pPr>
        <w:tabs>
          <w:tab w:val="left" w:pos="540"/>
        </w:tabs>
        <w:autoSpaceDN w:val="0"/>
        <w:spacing w:after="120"/>
        <w:ind w:left="540" w:hanging="540"/>
        <w:jc w:val="both"/>
        <w:rPr>
          <w:rFonts w:ascii="Calibri" w:hAnsi="Calibri" w:cs="Tahoma"/>
          <w:snapToGrid w:val="0"/>
          <w:sz w:val="22"/>
          <w:szCs w:val="22"/>
        </w:rPr>
      </w:pPr>
      <w:r w:rsidRPr="00E74AD5">
        <w:rPr>
          <w:rFonts w:ascii="Calibri" w:hAnsi="Calibri" w:cs="Tahoma"/>
          <w:snapToGrid w:val="0"/>
          <w:sz w:val="22"/>
          <w:szCs w:val="22"/>
        </w:rPr>
        <w:tab/>
        <w:t>b) Zhotovitel je oprávněn pověřit provedením části díla třetí osobu (poddodavatele). V tomto případě však zhotovitel odpovídá za činnost poddodavatele tak, jako by dílo prováděl sám.</w:t>
      </w:r>
    </w:p>
    <w:p w14:paraId="37299612" w14:textId="77777777" w:rsidR="00DF0C47" w:rsidRPr="00E74AD5" w:rsidRDefault="00DF0C47" w:rsidP="00DF0C47">
      <w:pPr>
        <w:tabs>
          <w:tab w:val="left" w:pos="540"/>
        </w:tabs>
        <w:autoSpaceDN w:val="0"/>
        <w:spacing w:after="120"/>
        <w:ind w:left="540" w:hanging="540"/>
        <w:jc w:val="both"/>
        <w:rPr>
          <w:rFonts w:ascii="Calibri" w:hAnsi="Calibri" w:cs="Tahoma"/>
          <w:snapToGrid w:val="0"/>
          <w:sz w:val="22"/>
          <w:szCs w:val="22"/>
        </w:rPr>
      </w:pPr>
      <w:r w:rsidRPr="00E74AD5">
        <w:rPr>
          <w:rFonts w:ascii="Calibri" w:hAnsi="Calibri" w:cs="Tahoma"/>
          <w:snapToGrid w:val="0"/>
          <w:sz w:val="22"/>
          <w:szCs w:val="22"/>
        </w:rPr>
        <w:tab/>
        <w:t>c) Pokud zhotovitel hodlá plnit předmět této smlouvy (veřejnou zakázku) pomocí poddodavatelů (podzhotovitelů), je povinen nejpozději do 5 pracovních dnů od podpisu této smlouvy předložit identifikační údaje poddodavatelů stavebních prací nebo dodávek, pokud jsou mu známi. Za poddodávku je pro tento účel považována realizace dílčích zakázek stavebních prací jinými subjekty pro vítězného uchazeče.</w:t>
      </w:r>
    </w:p>
    <w:p w14:paraId="516F06EE" w14:textId="77777777" w:rsidR="00DF0C47" w:rsidRPr="00E74AD5" w:rsidRDefault="00DF0C47" w:rsidP="00DF0C47">
      <w:pPr>
        <w:tabs>
          <w:tab w:val="left" w:pos="540"/>
        </w:tabs>
        <w:autoSpaceDN w:val="0"/>
        <w:spacing w:after="120"/>
        <w:ind w:left="540" w:hanging="540"/>
        <w:jc w:val="both"/>
        <w:rPr>
          <w:rFonts w:ascii="Calibri" w:hAnsi="Calibri" w:cs="Tahoma"/>
          <w:snapToGrid w:val="0"/>
          <w:sz w:val="22"/>
          <w:szCs w:val="22"/>
        </w:rPr>
      </w:pPr>
      <w:r w:rsidRPr="00E74AD5">
        <w:rPr>
          <w:rFonts w:ascii="Calibri" w:hAnsi="Calibri" w:cs="Tahoma"/>
          <w:snapToGrid w:val="0"/>
          <w:sz w:val="22"/>
          <w:szCs w:val="22"/>
        </w:rPr>
        <w:tab/>
        <w:t xml:space="preserve">d)  Poddodavatelé, kteří nebyli identifikováni podle předchozího bodu a kteří se následně zapojí do plnění předmětu této smlouvy, musí být identifikováni, a to před zahájením plnění části předmětu díla poddodavatelem. </w:t>
      </w:r>
    </w:p>
    <w:p w14:paraId="2B69C2DC" w14:textId="77777777" w:rsidR="00833B33" w:rsidRPr="00E74AD5" w:rsidRDefault="00DF0C47" w:rsidP="00DF0C47">
      <w:pPr>
        <w:tabs>
          <w:tab w:val="left" w:pos="540"/>
        </w:tabs>
        <w:autoSpaceDN w:val="0"/>
        <w:spacing w:after="120"/>
        <w:ind w:left="540" w:hanging="540"/>
        <w:jc w:val="both"/>
        <w:rPr>
          <w:rFonts w:ascii="Calibri" w:hAnsi="Calibri" w:cs="Tahoma"/>
          <w:snapToGrid w:val="0"/>
          <w:sz w:val="22"/>
          <w:szCs w:val="22"/>
        </w:rPr>
      </w:pPr>
      <w:r w:rsidRPr="00E74AD5">
        <w:rPr>
          <w:rFonts w:ascii="Calibri" w:hAnsi="Calibri" w:cs="Tahoma"/>
          <w:snapToGrid w:val="0"/>
          <w:sz w:val="22"/>
          <w:szCs w:val="22"/>
        </w:rPr>
        <w:tab/>
        <w:t xml:space="preserve">e) Za porušení povinnosti definované v čl. </w:t>
      </w:r>
      <w:r w:rsidR="008758E4" w:rsidRPr="00E74AD5">
        <w:rPr>
          <w:rFonts w:ascii="Calibri" w:hAnsi="Calibri" w:cs="Tahoma"/>
          <w:snapToGrid w:val="0"/>
          <w:sz w:val="22"/>
          <w:szCs w:val="22"/>
        </w:rPr>
        <w:t>12.</w:t>
      </w:r>
      <w:r w:rsidR="00DC2FA5" w:rsidRPr="00E74AD5">
        <w:rPr>
          <w:rFonts w:ascii="Calibri" w:hAnsi="Calibri" w:cs="Tahoma"/>
          <w:snapToGrid w:val="0"/>
          <w:sz w:val="22"/>
          <w:szCs w:val="22"/>
        </w:rPr>
        <w:t>1 písm.</w:t>
      </w:r>
      <w:r w:rsidRPr="00E74AD5">
        <w:rPr>
          <w:rFonts w:ascii="Calibri" w:hAnsi="Calibri" w:cs="Tahoma"/>
          <w:snapToGrid w:val="0"/>
          <w:sz w:val="22"/>
          <w:szCs w:val="22"/>
        </w:rPr>
        <w:t xml:space="preserve"> a), c) a d) je zhotovitel povinen zaplatit objednateli jednorázovou smluvní pokutu ve výši 10.000,- Kč.</w:t>
      </w:r>
    </w:p>
    <w:p w14:paraId="13654911" w14:textId="77777777" w:rsidR="001F7645" w:rsidRPr="00E74AD5" w:rsidRDefault="001F7645" w:rsidP="009268ED">
      <w:pPr>
        <w:tabs>
          <w:tab w:val="left" w:pos="540"/>
        </w:tabs>
        <w:autoSpaceDN w:val="0"/>
        <w:spacing w:after="120"/>
        <w:ind w:left="540" w:hanging="540"/>
        <w:jc w:val="both"/>
        <w:rPr>
          <w:rFonts w:ascii="Calibri" w:hAnsi="Calibri" w:cs="Tahoma"/>
          <w:snapToGrid w:val="0"/>
          <w:sz w:val="22"/>
          <w:szCs w:val="22"/>
        </w:rPr>
      </w:pPr>
    </w:p>
    <w:p w14:paraId="2FB0CE2B" w14:textId="77777777" w:rsidR="00952E1C" w:rsidRPr="00E74AD5" w:rsidRDefault="00DF0C47" w:rsidP="00370A9E">
      <w:pPr>
        <w:pStyle w:val="Normlnweb"/>
        <w:spacing w:before="0" w:beforeAutospacing="0" w:after="0" w:afterAutospacing="0"/>
        <w:jc w:val="center"/>
        <w:rPr>
          <w:rFonts w:ascii="Calibri" w:hAnsi="Calibri"/>
          <w:b/>
          <w:sz w:val="22"/>
          <w:szCs w:val="22"/>
        </w:rPr>
      </w:pPr>
      <w:r w:rsidRPr="00E74AD5">
        <w:rPr>
          <w:rFonts w:ascii="Calibri" w:hAnsi="Calibri"/>
          <w:b/>
          <w:sz w:val="22"/>
          <w:szCs w:val="22"/>
        </w:rPr>
        <w:t>1</w:t>
      </w:r>
      <w:r w:rsidR="00F701D7" w:rsidRPr="00E74AD5">
        <w:rPr>
          <w:rFonts w:ascii="Calibri" w:hAnsi="Calibri"/>
          <w:b/>
          <w:sz w:val="22"/>
          <w:szCs w:val="22"/>
        </w:rPr>
        <w:t>3</w:t>
      </w:r>
      <w:r w:rsidR="00370A9E" w:rsidRPr="00E74AD5">
        <w:rPr>
          <w:rFonts w:ascii="Calibri" w:hAnsi="Calibri"/>
          <w:b/>
          <w:sz w:val="22"/>
          <w:szCs w:val="22"/>
        </w:rPr>
        <w:t xml:space="preserve">. </w:t>
      </w:r>
      <w:r w:rsidR="00952E1C" w:rsidRPr="00E74AD5">
        <w:rPr>
          <w:rFonts w:ascii="Calibri" w:hAnsi="Calibri"/>
          <w:b/>
          <w:sz w:val="22"/>
          <w:szCs w:val="22"/>
        </w:rPr>
        <w:t>ZÁVĚREČNÁ USTANOVENÍ</w:t>
      </w:r>
    </w:p>
    <w:p w14:paraId="2CE21BEB" w14:textId="77777777" w:rsidR="00952E1C" w:rsidRPr="00E74AD5" w:rsidRDefault="00952E1C" w:rsidP="00952E1C">
      <w:pPr>
        <w:pStyle w:val="Normlnweb"/>
        <w:spacing w:before="0" w:beforeAutospacing="0" w:after="0" w:afterAutospacing="0"/>
        <w:rPr>
          <w:rFonts w:ascii="Calibri" w:hAnsi="Calibri"/>
          <w:sz w:val="22"/>
          <w:szCs w:val="22"/>
        </w:rPr>
      </w:pPr>
    </w:p>
    <w:p w14:paraId="7955C71B"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13.1</w:t>
      </w:r>
      <w:r w:rsidRPr="00E74AD5">
        <w:rPr>
          <w:rFonts w:ascii="Calibri" w:hAnsi="Calibri"/>
          <w:sz w:val="22"/>
          <w:szCs w:val="22"/>
        </w:rPr>
        <w:t xml:space="preserve"> Tato smlouva nabývá účinnosti dnem podpisu oběma smluvními stranami. </w:t>
      </w:r>
    </w:p>
    <w:p w14:paraId="6AC4549C"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13.2</w:t>
      </w:r>
      <w:r w:rsidRPr="00E74AD5">
        <w:rPr>
          <w:rFonts w:ascii="Calibri" w:hAnsi="Calibri"/>
          <w:sz w:val="22"/>
          <w:szCs w:val="22"/>
        </w:rPr>
        <w:t xml:space="preserve"> Tato smlouva může být měněna a doplňována pouze formou písemných dodatků, postupně  </w:t>
      </w:r>
    </w:p>
    <w:p w14:paraId="08EEE3FB"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číslovaných, podepsaných oběma smluvními stranami. </w:t>
      </w:r>
    </w:p>
    <w:p w14:paraId="4FACB8AC"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13.3</w:t>
      </w:r>
      <w:r w:rsidRPr="00E74AD5">
        <w:rPr>
          <w:rFonts w:ascii="Calibri" w:hAnsi="Calibri"/>
          <w:sz w:val="22"/>
          <w:szCs w:val="22"/>
        </w:rPr>
        <w:t xml:space="preserve">   Tato smlouva se řídí právem České republiky. </w:t>
      </w:r>
    </w:p>
    <w:p w14:paraId="303589EF"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13.4</w:t>
      </w:r>
      <w:r w:rsidRPr="00E74AD5">
        <w:rPr>
          <w:rFonts w:ascii="Calibri" w:hAnsi="Calibri"/>
          <w:sz w:val="22"/>
          <w:szCs w:val="22"/>
        </w:rPr>
        <w:t xml:space="preserve"> Tato smlouva je vyhotovena ve dvou originálech, z nichž každá ze smluvních stran obdrží po </w:t>
      </w:r>
    </w:p>
    <w:p w14:paraId="10F95B70"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jednom výtisku. </w:t>
      </w:r>
    </w:p>
    <w:p w14:paraId="49358159"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13.5</w:t>
      </w:r>
      <w:r w:rsidRPr="00E74AD5">
        <w:rPr>
          <w:rFonts w:ascii="Calibri" w:hAnsi="Calibri"/>
          <w:sz w:val="22"/>
          <w:szCs w:val="22"/>
        </w:rPr>
        <w:t xml:space="preserve"> Pokud oddělitelné ustanovení této smlouvy je nebo se stane neplatným či nevynutitelným,   </w:t>
      </w:r>
    </w:p>
    <w:p w14:paraId="24B00CE0"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nemá to vliv na platnost zbývajících ustanovení této smlouvy. V takovém případě se strany této   </w:t>
      </w:r>
    </w:p>
    <w:p w14:paraId="10EAA32D"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lastRenderedPageBreak/>
        <w:t xml:space="preserve">          smlouvy zavazují uzavřít do 5 pracovních dnů od výzvy druhé ze stran této smlouvy dodatek k</w:t>
      </w:r>
    </w:p>
    <w:p w14:paraId="1482B8DC"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této smlouvě nahrazující oddělitelné ustanovení této smlouvy, které je neplatné či</w:t>
      </w:r>
    </w:p>
    <w:p w14:paraId="75FA9CA5"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nevynutitelné, platným a vynutitelným ustanovením odpovídajícím hospodářskému účelu takto</w:t>
      </w:r>
    </w:p>
    <w:p w14:paraId="2A586625"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nahrazovaného ustanovení. </w:t>
      </w:r>
    </w:p>
    <w:p w14:paraId="1C536B31"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13.6</w:t>
      </w:r>
      <w:r w:rsidRPr="00E74AD5">
        <w:rPr>
          <w:rFonts w:ascii="Calibri" w:hAnsi="Calibri"/>
          <w:sz w:val="22"/>
          <w:szCs w:val="22"/>
        </w:rPr>
        <w:t xml:space="preserve"> Odpověď strany této smlouvy s dodatkem nebo odchylkou, která podstatně nemění podmínky </w:t>
      </w:r>
    </w:p>
    <w:p w14:paraId="4743F0CC"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nabídky, ve smyslu ust. § 1740, odst. 3 občanského zákoníku, není přijetím nabídky na uzavření </w:t>
      </w:r>
    </w:p>
    <w:p w14:paraId="14798C37"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této smlouvy.</w:t>
      </w:r>
    </w:p>
    <w:p w14:paraId="0D8E8E95" w14:textId="77777777" w:rsidR="00A0705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13.7</w:t>
      </w:r>
      <w:r w:rsidRPr="00E74AD5">
        <w:rPr>
          <w:rFonts w:ascii="Calibri" w:hAnsi="Calibri"/>
          <w:sz w:val="22"/>
          <w:szCs w:val="22"/>
        </w:rPr>
        <w:t xml:space="preserve"> </w:t>
      </w:r>
      <w:r w:rsidR="00A07055">
        <w:rPr>
          <w:rFonts w:ascii="Calibri" w:hAnsi="Calibri"/>
          <w:sz w:val="22"/>
          <w:szCs w:val="22"/>
        </w:rPr>
        <w:t>Zhotovitel</w:t>
      </w:r>
      <w:r w:rsidR="00A07055" w:rsidRPr="00A07055">
        <w:rPr>
          <w:rFonts w:ascii="Calibri" w:hAnsi="Calibri"/>
          <w:sz w:val="22"/>
          <w:szCs w:val="22"/>
        </w:rPr>
        <w:t xml:space="preserve"> bere na vědomí, že tato zakázka je spolufinancována z veřejných zdrojů (fondu </w:t>
      </w:r>
      <w:r w:rsidR="00A07055">
        <w:rPr>
          <w:rFonts w:ascii="Calibri" w:hAnsi="Calibri"/>
          <w:sz w:val="22"/>
          <w:szCs w:val="22"/>
        </w:rPr>
        <w:t xml:space="preserve">  </w:t>
      </w:r>
    </w:p>
    <w:p w14:paraId="5BB4D2BA" w14:textId="06A39CFF" w:rsidR="00A07055" w:rsidRDefault="00A07055" w:rsidP="006E4823">
      <w:pPr>
        <w:pStyle w:val="Normlnweb"/>
        <w:spacing w:before="0" w:beforeAutospacing="0" w:after="0" w:afterAutospacing="0"/>
        <w:jc w:val="both"/>
        <w:rPr>
          <w:rFonts w:ascii="Calibri" w:hAnsi="Calibri"/>
          <w:sz w:val="22"/>
          <w:szCs w:val="22"/>
        </w:rPr>
      </w:pPr>
      <w:r>
        <w:rPr>
          <w:rFonts w:ascii="Calibri" w:hAnsi="Calibri"/>
          <w:sz w:val="22"/>
          <w:szCs w:val="22"/>
        </w:rPr>
        <w:t xml:space="preserve">         </w:t>
      </w:r>
      <w:r w:rsidR="00660CC0">
        <w:rPr>
          <w:rFonts w:ascii="Calibri" w:hAnsi="Calibri"/>
          <w:sz w:val="22"/>
          <w:szCs w:val="22"/>
        </w:rPr>
        <w:t xml:space="preserve"> </w:t>
      </w:r>
      <w:r w:rsidRPr="00A07055">
        <w:rPr>
          <w:rFonts w:ascii="Calibri" w:hAnsi="Calibri"/>
          <w:sz w:val="22"/>
          <w:szCs w:val="22"/>
        </w:rPr>
        <w:t xml:space="preserve">Evropské unie), že je dle § 2 e) zákona č. 320/2001 Sb. o finanční kontrole ve veřejné správě </w:t>
      </w:r>
    </w:p>
    <w:p w14:paraId="54FC88A0" w14:textId="2E076295" w:rsidR="00F701D7" w:rsidRDefault="00A07055" w:rsidP="00E84523">
      <w:pPr>
        <w:pStyle w:val="Normlnweb"/>
        <w:spacing w:before="0" w:beforeAutospacing="0" w:after="0" w:afterAutospacing="0"/>
        <w:jc w:val="both"/>
        <w:rPr>
          <w:rFonts w:ascii="Calibri" w:hAnsi="Calibri"/>
          <w:sz w:val="22"/>
          <w:szCs w:val="22"/>
        </w:rPr>
      </w:pPr>
      <w:r>
        <w:rPr>
          <w:rFonts w:ascii="Calibri" w:hAnsi="Calibri"/>
          <w:sz w:val="22"/>
          <w:szCs w:val="22"/>
        </w:rPr>
        <w:t xml:space="preserve">         </w:t>
      </w:r>
      <w:r w:rsidRPr="00A07055">
        <w:rPr>
          <w:rFonts w:ascii="Calibri" w:hAnsi="Calibri"/>
          <w:sz w:val="22"/>
          <w:szCs w:val="22"/>
        </w:rPr>
        <w:t>osobou povinnou spolupůsobit při výkonu finanční kontroly</w:t>
      </w:r>
      <w:r w:rsidR="00E84523">
        <w:rPr>
          <w:rFonts w:ascii="Calibri" w:hAnsi="Calibri"/>
          <w:sz w:val="22"/>
          <w:szCs w:val="22"/>
        </w:rPr>
        <w:t>.</w:t>
      </w:r>
      <w:r w:rsidRPr="00A07055">
        <w:rPr>
          <w:rFonts w:ascii="Calibri" w:hAnsi="Calibri"/>
          <w:sz w:val="22"/>
          <w:szCs w:val="22"/>
        </w:rPr>
        <w:t xml:space="preserve"> </w:t>
      </w:r>
    </w:p>
    <w:p w14:paraId="323F03B4" w14:textId="0C619C4B" w:rsidR="00CB7930" w:rsidRDefault="00CB7930" w:rsidP="00CB7930">
      <w:pPr>
        <w:rPr>
          <w:rFonts w:asciiTheme="minorHAnsi" w:hAnsiTheme="minorHAnsi" w:cstheme="minorHAnsi"/>
          <w:sz w:val="22"/>
          <w:szCs w:val="22"/>
        </w:rPr>
      </w:pPr>
      <w:r w:rsidRPr="00CB7930">
        <w:rPr>
          <w:rFonts w:asciiTheme="minorHAnsi" w:hAnsiTheme="minorHAnsi" w:cstheme="minorHAnsi"/>
          <w:b/>
          <w:bCs/>
          <w:sz w:val="22"/>
          <w:szCs w:val="22"/>
        </w:rPr>
        <w:t>13.8</w:t>
      </w:r>
      <w:r w:rsidRPr="00CB7930">
        <w:rPr>
          <w:rFonts w:asciiTheme="minorHAnsi" w:hAnsiTheme="minorHAnsi" w:cstheme="minorHAnsi"/>
          <w:sz w:val="22"/>
          <w:szCs w:val="22"/>
        </w:rPr>
        <w:t xml:space="preserve"> </w:t>
      </w:r>
      <w:r>
        <w:rPr>
          <w:rFonts w:asciiTheme="minorHAnsi" w:hAnsiTheme="minorHAnsi" w:cstheme="minorHAnsi"/>
          <w:sz w:val="22"/>
          <w:szCs w:val="22"/>
        </w:rPr>
        <w:t>Zhotovitel</w:t>
      </w:r>
      <w:r w:rsidRPr="00CB7930">
        <w:rPr>
          <w:rFonts w:asciiTheme="minorHAnsi" w:hAnsiTheme="minorHAnsi" w:cstheme="minorHAnsi"/>
          <w:sz w:val="22"/>
          <w:szCs w:val="22"/>
        </w:rPr>
        <w:t xml:space="preserve"> je povinen uchovávat veškerou dokumentaci související s realizací projektu včetně  </w:t>
      </w:r>
    </w:p>
    <w:p w14:paraId="140353FA" w14:textId="1CB73C31" w:rsidR="00CB7930" w:rsidRDefault="00CB7930" w:rsidP="00CB7930">
      <w:pPr>
        <w:rPr>
          <w:rFonts w:asciiTheme="minorHAnsi" w:hAnsiTheme="minorHAnsi" w:cstheme="minorHAnsi"/>
          <w:sz w:val="22"/>
          <w:szCs w:val="22"/>
        </w:rPr>
      </w:pPr>
      <w:r w:rsidRPr="00CB7930">
        <w:rPr>
          <w:rFonts w:asciiTheme="minorHAnsi" w:hAnsiTheme="minorHAnsi" w:cstheme="minorHAnsi"/>
          <w:sz w:val="22"/>
          <w:szCs w:val="22"/>
        </w:rPr>
        <w:t xml:space="preserve">        </w:t>
      </w:r>
      <w:r>
        <w:rPr>
          <w:rFonts w:asciiTheme="minorHAnsi" w:hAnsiTheme="minorHAnsi" w:cstheme="minorHAnsi"/>
          <w:sz w:val="22"/>
          <w:szCs w:val="22"/>
        </w:rPr>
        <w:t xml:space="preserve"> </w:t>
      </w:r>
      <w:r w:rsidR="00660CC0">
        <w:rPr>
          <w:rFonts w:asciiTheme="minorHAnsi" w:hAnsiTheme="minorHAnsi" w:cstheme="minorHAnsi"/>
          <w:sz w:val="22"/>
          <w:szCs w:val="22"/>
        </w:rPr>
        <w:t xml:space="preserve"> </w:t>
      </w:r>
      <w:r w:rsidRPr="00CB7930">
        <w:rPr>
          <w:rFonts w:asciiTheme="minorHAnsi" w:hAnsiTheme="minorHAnsi" w:cstheme="minorHAnsi"/>
          <w:sz w:val="22"/>
          <w:szCs w:val="22"/>
        </w:rPr>
        <w:t xml:space="preserve">účetních dokladů minimálně po dobu minimálně do 31.12.2035. Pokud je v českých právních </w:t>
      </w:r>
    </w:p>
    <w:p w14:paraId="51F5B244" w14:textId="3C8CF519" w:rsidR="00CB7930" w:rsidRPr="00CB7930" w:rsidRDefault="00CB7930" w:rsidP="00CB7930">
      <w:pPr>
        <w:rPr>
          <w:rFonts w:asciiTheme="minorHAnsi" w:hAnsiTheme="minorHAnsi" w:cstheme="minorHAnsi"/>
          <w:sz w:val="22"/>
          <w:szCs w:val="22"/>
        </w:rPr>
      </w:pPr>
      <w:r>
        <w:rPr>
          <w:rFonts w:asciiTheme="minorHAnsi" w:hAnsiTheme="minorHAnsi" w:cstheme="minorHAnsi"/>
          <w:sz w:val="22"/>
          <w:szCs w:val="22"/>
        </w:rPr>
        <w:t xml:space="preserve">        </w:t>
      </w:r>
      <w:r w:rsidR="00660CC0">
        <w:rPr>
          <w:rFonts w:asciiTheme="minorHAnsi" w:hAnsiTheme="minorHAnsi" w:cstheme="minorHAnsi"/>
          <w:sz w:val="22"/>
          <w:szCs w:val="22"/>
        </w:rPr>
        <w:t xml:space="preserve">  </w:t>
      </w:r>
      <w:r w:rsidRPr="00CB7930">
        <w:rPr>
          <w:rFonts w:asciiTheme="minorHAnsi" w:hAnsiTheme="minorHAnsi" w:cstheme="minorHAnsi"/>
          <w:sz w:val="22"/>
          <w:szCs w:val="22"/>
        </w:rPr>
        <w:t xml:space="preserve">předpisech stanovena lhůta delší, musí ji žadatel/příjemce použít. </w:t>
      </w:r>
    </w:p>
    <w:p w14:paraId="073684EC" w14:textId="79763F57" w:rsidR="00660CC0" w:rsidRDefault="00660CC0" w:rsidP="00CB7930">
      <w:pPr>
        <w:rPr>
          <w:rFonts w:asciiTheme="minorHAnsi" w:hAnsiTheme="minorHAnsi" w:cstheme="minorHAnsi"/>
          <w:sz w:val="22"/>
          <w:szCs w:val="22"/>
        </w:rPr>
      </w:pPr>
      <w:r w:rsidRPr="00660CC0">
        <w:rPr>
          <w:rFonts w:asciiTheme="minorHAnsi" w:hAnsiTheme="minorHAnsi" w:cstheme="minorHAnsi"/>
          <w:b/>
          <w:bCs/>
          <w:sz w:val="22"/>
          <w:szCs w:val="22"/>
        </w:rPr>
        <w:t>1</w:t>
      </w:r>
      <w:r w:rsidR="00CB7930" w:rsidRPr="00660CC0">
        <w:rPr>
          <w:rFonts w:asciiTheme="minorHAnsi" w:hAnsiTheme="minorHAnsi" w:cstheme="minorHAnsi"/>
          <w:b/>
          <w:bCs/>
          <w:sz w:val="22"/>
          <w:szCs w:val="22"/>
        </w:rPr>
        <w:t>3.9</w:t>
      </w:r>
      <w:r w:rsidR="00CB7930" w:rsidRPr="00CB7930">
        <w:rPr>
          <w:rFonts w:asciiTheme="minorHAnsi" w:hAnsiTheme="minorHAnsi" w:cstheme="minorHAnsi"/>
          <w:sz w:val="22"/>
          <w:szCs w:val="22"/>
        </w:rPr>
        <w:t xml:space="preserve"> </w:t>
      </w:r>
      <w:r w:rsidR="00CB7930">
        <w:rPr>
          <w:rFonts w:asciiTheme="minorHAnsi" w:hAnsiTheme="minorHAnsi" w:cstheme="minorHAnsi"/>
          <w:sz w:val="22"/>
          <w:szCs w:val="22"/>
        </w:rPr>
        <w:t>Zhotovitel</w:t>
      </w:r>
      <w:r w:rsidR="00CB7930" w:rsidRPr="00CB7930">
        <w:rPr>
          <w:rFonts w:asciiTheme="minorHAnsi" w:hAnsiTheme="minorHAnsi" w:cstheme="minorHAnsi"/>
          <w:sz w:val="22"/>
          <w:szCs w:val="22"/>
        </w:rPr>
        <w:t xml:space="preserve"> je povinen minimálně do 31. 12. 2035 poskytovat požadované informace a </w:t>
      </w:r>
    </w:p>
    <w:p w14:paraId="03DEFFDE" w14:textId="5FD0E803" w:rsidR="00660CC0" w:rsidRDefault="00660CC0" w:rsidP="00CB7930">
      <w:pPr>
        <w:rPr>
          <w:rFonts w:asciiTheme="minorHAnsi" w:hAnsiTheme="minorHAnsi" w:cstheme="minorHAnsi"/>
          <w:sz w:val="22"/>
          <w:szCs w:val="22"/>
        </w:rPr>
      </w:pPr>
      <w:r>
        <w:rPr>
          <w:rFonts w:asciiTheme="minorHAnsi" w:hAnsiTheme="minorHAnsi" w:cstheme="minorHAnsi"/>
          <w:sz w:val="22"/>
          <w:szCs w:val="22"/>
        </w:rPr>
        <w:t xml:space="preserve">         </w:t>
      </w:r>
      <w:r w:rsidR="00CB7930" w:rsidRPr="00CB7930">
        <w:rPr>
          <w:rFonts w:asciiTheme="minorHAnsi" w:hAnsiTheme="minorHAnsi" w:cstheme="minorHAnsi"/>
          <w:sz w:val="22"/>
          <w:szCs w:val="22"/>
        </w:rPr>
        <w:t>dokumentaci související s realizací projektu zaměstnancům nebo zmocněncům pověřených</w:t>
      </w:r>
    </w:p>
    <w:p w14:paraId="003BCC50" w14:textId="1A49796A" w:rsidR="00660CC0" w:rsidRDefault="00660CC0" w:rsidP="00CB7930">
      <w:pPr>
        <w:rPr>
          <w:rFonts w:asciiTheme="minorHAnsi" w:hAnsiTheme="minorHAnsi" w:cstheme="minorHAnsi"/>
          <w:sz w:val="22"/>
          <w:szCs w:val="22"/>
        </w:rPr>
      </w:pPr>
      <w:r>
        <w:rPr>
          <w:rFonts w:asciiTheme="minorHAnsi" w:hAnsiTheme="minorHAnsi" w:cstheme="minorHAnsi"/>
          <w:sz w:val="22"/>
          <w:szCs w:val="22"/>
        </w:rPr>
        <w:t xml:space="preserve">     </w:t>
      </w:r>
      <w:r w:rsidR="00CB7930" w:rsidRPr="00CB7930">
        <w:rPr>
          <w:rFonts w:asciiTheme="minorHAnsi" w:hAnsiTheme="minorHAnsi" w:cstheme="minorHAnsi"/>
          <w:sz w:val="22"/>
          <w:szCs w:val="22"/>
        </w:rPr>
        <w:t xml:space="preserve"> </w:t>
      </w:r>
      <w:r>
        <w:rPr>
          <w:rFonts w:asciiTheme="minorHAnsi" w:hAnsiTheme="minorHAnsi" w:cstheme="minorHAnsi"/>
          <w:sz w:val="22"/>
          <w:szCs w:val="22"/>
        </w:rPr>
        <w:t xml:space="preserve">   </w:t>
      </w:r>
      <w:r w:rsidR="00CB7930" w:rsidRPr="00CB7930">
        <w:rPr>
          <w:rFonts w:asciiTheme="minorHAnsi" w:hAnsiTheme="minorHAnsi" w:cstheme="minorHAnsi"/>
          <w:sz w:val="22"/>
          <w:szCs w:val="22"/>
        </w:rPr>
        <w:t>orgánů (Centra, MMR, MF, Evropské komise, Evropského účetního dvora (dále také „EÚD“),</w:t>
      </w:r>
    </w:p>
    <w:p w14:paraId="277A1DE8" w14:textId="347370EC" w:rsidR="00660CC0" w:rsidRDefault="00660CC0" w:rsidP="00CB7930">
      <w:pPr>
        <w:rPr>
          <w:rFonts w:asciiTheme="minorHAnsi" w:hAnsiTheme="minorHAnsi" w:cstheme="minorHAnsi"/>
          <w:sz w:val="22"/>
          <w:szCs w:val="22"/>
        </w:rPr>
      </w:pPr>
      <w:r>
        <w:rPr>
          <w:rFonts w:asciiTheme="minorHAnsi" w:hAnsiTheme="minorHAnsi" w:cstheme="minorHAnsi"/>
          <w:sz w:val="22"/>
          <w:szCs w:val="22"/>
        </w:rPr>
        <w:t xml:space="preserve">         </w:t>
      </w:r>
      <w:r w:rsidR="00CB7930" w:rsidRPr="00CB7930">
        <w:rPr>
          <w:rFonts w:asciiTheme="minorHAnsi" w:hAnsiTheme="minorHAnsi" w:cstheme="minorHAnsi"/>
          <w:sz w:val="22"/>
          <w:szCs w:val="22"/>
        </w:rPr>
        <w:t>Nejvyššího kontrolního úřadu (dále také „NKÚ“), příslušného orgánu finanční správy a dalších</w:t>
      </w:r>
    </w:p>
    <w:p w14:paraId="4F049C19" w14:textId="46E403D2" w:rsidR="00660CC0" w:rsidRDefault="00660CC0" w:rsidP="00CB7930">
      <w:pPr>
        <w:rPr>
          <w:rFonts w:asciiTheme="minorHAnsi" w:hAnsiTheme="minorHAnsi" w:cstheme="minorHAnsi"/>
          <w:sz w:val="22"/>
          <w:szCs w:val="22"/>
        </w:rPr>
      </w:pPr>
      <w:r>
        <w:rPr>
          <w:rFonts w:asciiTheme="minorHAnsi" w:hAnsiTheme="minorHAnsi" w:cstheme="minorHAnsi"/>
          <w:sz w:val="22"/>
          <w:szCs w:val="22"/>
        </w:rPr>
        <w:t xml:space="preserve">     </w:t>
      </w:r>
      <w:r w:rsidR="00CB7930" w:rsidRPr="00CB7930">
        <w:rPr>
          <w:rFonts w:asciiTheme="minorHAnsi" w:hAnsiTheme="minorHAnsi" w:cstheme="minorHAnsi"/>
          <w:sz w:val="22"/>
          <w:szCs w:val="22"/>
        </w:rPr>
        <w:t xml:space="preserve"> </w:t>
      </w:r>
      <w:r>
        <w:rPr>
          <w:rFonts w:asciiTheme="minorHAnsi" w:hAnsiTheme="minorHAnsi" w:cstheme="minorHAnsi"/>
          <w:sz w:val="22"/>
          <w:szCs w:val="22"/>
        </w:rPr>
        <w:t xml:space="preserve">   </w:t>
      </w:r>
      <w:r w:rsidR="00CB7930" w:rsidRPr="00CB7930">
        <w:rPr>
          <w:rFonts w:asciiTheme="minorHAnsi" w:hAnsiTheme="minorHAnsi" w:cstheme="minorHAnsi"/>
          <w:sz w:val="22"/>
          <w:szCs w:val="22"/>
        </w:rPr>
        <w:t>oprávněných orgánů státní správy) a je povinen vytvořit výše uvedeným osobám podmínky k</w:t>
      </w:r>
    </w:p>
    <w:p w14:paraId="16214ACD" w14:textId="6C61B2D3" w:rsidR="00660CC0" w:rsidRDefault="00660CC0" w:rsidP="00CB7930">
      <w:pPr>
        <w:rPr>
          <w:rFonts w:asciiTheme="minorHAnsi" w:hAnsiTheme="minorHAnsi" w:cstheme="minorHAnsi"/>
          <w:sz w:val="22"/>
          <w:szCs w:val="22"/>
        </w:rPr>
      </w:pPr>
      <w:r>
        <w:rPr>
          <w:rFonts w:asciiTheme="minorHAnsi" w:hAnsiTheme="minorHAnsi" w:cstheme="minorHAnsi"/>
          <w:sz w:val="22"/>
          <w:szCs w:val="22"/>
        </w:rPr>
        <w:t xml:space="preserve">     </w:t>
      </w:r>
      <w:r w:rsidR="00CB7930" w:rsidRPr="00CB7930">
        <w:rPr>
          <w:rFonts w:asciiTheme="minorHAnsi" w:hAnsiTheme="minorHAnsi" w:cstheme="minorHAnsi"/>
          <w:sz w:val="22"/>
          <w:szCs w:val="22"/>
        </w:rPr>
        <w:t xml:space="preserve"> </w:t>
      </w:r>
      <w:r>
        <w:rPr>
          <w:rFonts w:asciiTheme="minorHAnsi" w:hAnsiTheme="minorHAnsi" w:cstheme="minorHAnsi"/>
          <w:sz w:val="22"/>
          <w:szCs w:val="22"/>
        </w:rPr>
        <w:t xml:space="preserve">   </w:t>
      </w:r>
      <w:r w:rsidR="00CB7930" w:rsidRPr="00CB7930">
        <w:rPr>
          <w:rFonts w:asciiTheme="minorHAnsi" w:hAnsiTheme="minorHAnsi" w:cstheme="minorHAnsi"/>
          <w:sz w:val="22"/>
          <w:szCs w:val="22"/>
        </w:rPr>
        <w:t>provedení kontroly vztahující se k realizaci projektu a poskytnout jim při provádění kontroly</w:t>
      </w:r>
    </w:p>
    <w:p w14:paraId="5D4EC9D1" w14:textId="3CA9530E" w:rsidR="00CB7930" w:rsidRPr="00CB7930" w:rsidRDefault="00660CC0" w:rsidP="00CB7930">
      <w:pPr>
        <w:rPr>
          <w:rFonts w:asciiTheme="minorHAnsi" w:hAnsiTheme="minorHAnsi" w:cstheme="minorHAnsi"/>
          <w:sz w:val="22"/>
          <w:szCs w:val="22"/>
        </w:rPr>
      </w:pPr>
      <w:r>
        <w:rPr>
          <w:rFonts w:asciiTheme="minorHAnsi" w:hAnsiTheme="minorHAnsi" w:cstheme="minorHAnsi"/>
          <w:sz w:val="22"/>
          <w:szCs w:val="22"/>
        </w:rPr>
        <w:t xml:space="preserve">        </w:t>
      </w:r>
      <w:r w:rsidR="00CB7930" w:rsidRPr="00CB7930">
        <w:rPr>
          <w:rFonts w:asciiTheme="minorHAnsi" w:hAnsiTheme="minorHAnsi" w:cstheme="minorHAnsi"/>
          <w:sz w:val="22"/>
          <w:szCs w:val="22"/>
        </w:rPr>
        <w:t xml:space="preserve"> součinnost.</w:t>
      </w:r>
    </w:p>
    <w:p w14:paraId="771254C3" w14:textId="5F14BEA2"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b/>
          <w:bCs/>
          <w:sz w:val="22"/>
          <w:szCs w:val="22"/>
        </w:rPr>
        <w:t>13.</w:t>
      </w:r>
      <w:r w:rsidR="00660CC0">
        <w:rPr>
          <w:rFonts w:ascii="Calibri" w:hAnsi="Calibri"/>
          <w:b/>
          <w:bCs/>
          <w:sz w:val="22"/>
          <w:szCs w:val="22"/>
        </w:rPr>
        <w:t>10</w:t>
      </w:r>
      <w:r w:rsidRPr="00E74AD5">
        <w:rPr>
          <w:rFonts w:ascii="Calibri" w:hAnsi="Calibri"/>
          <w:sz w:val="22"/>
          <w:szCs w:val="22"/>
        </w:rPr>
        <w:t xml:space="preserve"> Smluvní strany po přečtení této smlouvy prohlašují, že souhlasí s jejím obsahem, že tato </w:t>
      </w:r>
    </w:p>
    <w:p w14:paraId="154AB999" w14:textId="77777777" w:rsidR="00F701D7" w:rsidRPr="00E74AD5"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smlouva byla sepsána vážně, určitě, srozumitelně a na základě jejich pravé a svobodné vůle, na </w:t>
      </w:r>
    </w:p>
    <w:p w14:paraId="6EBEE6B0" w14:textId="77777777" w:rsidR="00F701D7" w:rsidRDefault="00F701D7" w:rsidP="006E4823">
      <w:pPr>
        <w:pStyle w:val="Normlnweb"/>
        <w:spacing w:before="0" w:beforeAutospacing="0" w:after="0" w:afterAutospacing="0"/>
        <w:jc w:val="both"/>
        <w:rPr>
          <w:rFonts w:ascii="Calibri" w:hAnsi="Calibri"/>
          <w:sz w:val="22"/>
          <w:szCs w:val="22"/>
        </w:rPr>
      </w:pPr>
      <w:r w:rsidRPr="00E74AD5">
        <w:rPr>
          <w:rFonts w:ascii="Calibri" w:hAnsi="Calibri"/>
          <w:sz w:val="22"/>
          <w:szCs w:val="22"/>
        </w:rPr>
        <w:t xml:space="preserve">          důkaz čehož připojují své podpisy. </w:t>
      </w:r>
    </w:p>
    <w:p w14:paraId="180C6593" w14:textId="77777777" w:rsidR="002F6772" w:rsidRPr="00E74AD5" w:rsidRDefault="002F6772" w:rsidP="006E4823">
      <w:pPr>
        <w:pStyle w:val="Normlnweb"/>
        <w:spacing w:before="0" w:beforeAutospacing="0" w:after="0" w:afterAutospacing="0"/>
        <w:jc w:val="both"/>
        <w:rPr>
          <w:rFonts w:ascii="Calibri" w:hAnsi="Calibri"/>
          <w:sz w:val="22"/>
          <w:szCs w:val="22"/>
        </w:rPr>
      </w:pPr>
    </w:p>
    <w:p w14:paraId="42D99951" w14:textId="2509837D" w:rsidR="00D31D77" w:rsidRDefault="00F701D7" w:rsidP="00D31D77">
      <w:pPr>
        <w:pStyle w:val="Odstavecseseznamem"/>
        <w:ind w:left="0"/>
        <w:jc w:val="both"/>
        <w:rPr>
          <w:rFonts w:ascii="Calibri" w:hAnsi="Calibri"/>
          <w:sz w:val="22"/>
          <w:szCs w:val="22"/>
        </w:rPr>
      </w:pPr>
      <w:r w:rsidRPr="00E74AD5">
        <w:rPr>
          <w:rFonts w:ascii="Calibri" w:hAnsi="Calibri"/>
          <w:b/>
          <w:bCs/>
          <w:sz w:val="22"/>
          <w:szCs w:val="22"/>
        </w:rPr>
        <w:t>13.</w:t>
      </w:r>
      <w:r w:rsidR="00660CC0">
        <w:rPr>
          <w:rFonts w:ascii="Calibri" w:hAnsi="Calibri"/>
          <w:b/>
          <w:bCs/>
          <w:sz w:val="22"/>
          <w:szCs w:val="22"/>
        </w:rPr>
        <w:t>11</w:t>
      </w:r>
      <w:r w:rsidRPr="00E74AD5">
        <w:rPr>
          <w:rFonts w:ascii="Calibri" w:hAnsi="Calibri"/>
          <w:sz w:val="22"/>
          <w:szCs w:val="22"/>
        </w:rPr>
        <w:t xml:space="preserve"> </w:t>
      </w:r>
      <w:r w:rsidR="00D31D77">
        <w:rPr>
          <w:rFonts w:ascii="Calibri" w:hAnsi="Calibri"/>
          <w:sz w:val="22"/>
          <w:szCs w:val="22"/>
        </w:rPr>
        <w:t>Zastupitelstvo</w:t>
      </w:r>
      <w:r w:rsidRPr="00E74AD5">
        <w:rPr>
          <w:rFonts w:ascii="Calibri" w:hAnsi="Calibri"/>
          <w:sz w:val="22"/>
          <w:szCs w:val="22"/>
        </w:rPr>
        <w:t xml:space="preserve"> obce </w:t>
      </w:r>
      <w:r w:rsidR="00D31D77">
        <w:rPr>
          <w:rFonts w:ascii="Calibri" w:hAnsi="Calibri"/>
          <w:sz w:val="22"/>
          <w:szCs w:val="22"/>
        </w:rPr>
        <w:t>Bordovice</w:t>
      </w:r>
      <w:r w:rsidRPr="00E74AD5">
        <w:rPr>
          <w:rFonts w:ascii="Calibri" w:hAnsi="Calibri"/>
          <w:sz w:val="22"/>
          <w:szCs w:val="22"/>
        </w:rPr>
        <w:t xml:space="preserve"> na svém </w:t>
      </w:r>
      <w:r w:rsidR="00D06727" w:rsidRPr="00E74AD5">
        <w:rPr>
          <w:rFonts w:ascii="Calibri" w:hAnsi="Calibri"/>
          <w:sz w:val="22"/>
          <w:szCs w:val="22"/>
        </w:rPr>
        <w:t>…….</w:t>
      </w:r>
      <w:r w:rsidRPr="00E74AD5">
        <w:rPr>
          <w:rFonts w:ascii="Calibri" w:hAnsi="Calibri"/>
          <w:sz w:val="22"/>
          <w:szCs w:val="22"/>
        </w:rPr>
        <w:t xml:space="preserve"> jednání, konaném dne </w:t>
      </w:r>
      <w:r w:rsidR="00D06727" w:rsidRPr="00E74AD5">
        <w:rPr>
          <w:rFonts w:ascii="Calibri" w:hAnsi="Calibri"/>
          <w:sz w:val="22"/>
          <w:szCs w:val="22"/>
        </w:rPr>
        <w:t>……………</w:t>
      </w:r>
      <w:r w:rsidR="00626CE9" w:rsidRPr="00E74AD5">
        <w:rPr>
          <w:rFonts w:ascii="Calibri" w:hAnsi="Calibri"/>
          <w:sz w:val="22"/>
          <w:szCs w:val="22"/>
        </w:rPr>
        <w:t xml:space="preserve"> </w:t>
      </w:r>
      <w:r w:rsidRPr="00E74AD5">
        <w:rPr>
          <w:rFonts w:ascii="Calibri" w:hAnsi="Calibri"/>
          <w:sz w:val="22"/>
          <w:szCs w:val="22"/>
        </w:rPr>
        <w:t>schválil</w:t>
      </w:r>
      <w:r w:rsidR="00D31D77">
        <w:rPr>
          <w:rFonts w:ascii="Calibri" w:hAnsi="Calibri"/>
          <w:sz w:val="22"/>
          <w:szCs w:val="22"/>
        </w:rPr>
        <w:t>o</w:t>
      </w:r>
      <w:r w:rsidRPr="00E74AD5">
        <w:rPr>
          <w:rFonts w:ascii="Calibri" w:hAnsi="Calibri"/>
          <w:sz w:val="22"/>
          <w:szCs w:val="22"/>
        </w:rPr>
        <w:t xml:space="preserve"> pod bodem</w:t>
      </w:r>
      <w:r w:rsidR="00626CE9" w:rsidRPr="00E74AD5">
        <w:rPr>
          <w:rFonts w:ascii="Calibri" w:hAnsi="Calibri"/>
          <w:sz w:val="22"/>
          <w:szCs w:val="22"/>
        </w:rPr>
        <w:t xml:space="preserve"> </w:t>
      </w:r>
    </w:p>
    <w:p w14:paraId="1B155749" w14:textId="3C2D869E" w:rsidR="00F701D7" w:rsidRPr="00E74AD5" w:rsidRDefault="00D31D77" w:rsidP="00D31D77">
      <w:pPr>
        <w:pStyle w:val="Odstavecseseznamem"/>
        <w:ind w:left="0"/>
        <w:jc w:val="both"/>
        <w:rPr>
          <w:rFonts w:ascii="Calibri" w:hAnsi="Calibri"/>
          <w:sz w:val="22"/>
          <w:szCs w:val="22"/>
        </w:rPr>
      </w:pPr>
      <w:r>
        <w:rPr>
          <w:rFonts w:ascii="Calibri" w:hAnsi="Calibri"/>
          <w:sz w:val="22"/>
          <w:szCs w:val="22"/>
        </w:rPr>
        <w:t xml:space="preserve">         </w:t>
      </w:r>
      <w:r w:rsidR="00D06727" w:rsidRPr="00E74AD5">
        <w:rPr>
          <w:rFonts w:ascii="Calibri" w:hAnsi="Calibri"/>
          <w:sz w:val="22"/>
          <w:szCs w:val="22"/>
        </w:rPr>
        <w:t>………</w:t>
      </w:r>
      <w:r w:rsidR="00626CE9" w:rsidRPr="00E74AD5">
        <w:rPr>
          <w:rFonts w:ascii="Calibri" w:hAnsi="Calibri"/>
          <w:sz w:val="22"/>
          <w:szCs w:val="22"/>
        </w:rPr>
        <w:t xml:space="preserve"> </w:t>
      </w:r>
      <w:r w:rsidR="00F701D7" w:rsidRPr="00E74AD5">
        <w:rPr>
          <w:rFonts w:ascii="Calibri" w:hAnsi="Calibri"/>
          <w:sz w:val="22"/>
          <w:szCs w:val="22"/>
        </w:rPr>
        <w:t>uzavření</w:t>
      </w:r>
      <w:r>
        <w:rPr>
          <w:rFonts w:ascii="Calibri" w:hAnsi="Calibri"/>
          <w:sz w:val="22"/>
          <w:szCs w:val="22"/>
        </w:rPr>
        <w:t xml:space="preserve"> </w:t>
      </w:r>
      <w:r w:rsidR="00F701D7" w:rsidRPr="00E74AD5">
        <w:rPr>
          <w:rFonts w:ascii="Calibri" w:hAnsi="Calibri"/>
          <w:sz w:val="22"/>
          <w:szCs w:val="22"/>
        </w:rPr>
        <w:t>smlouvy o dílo mezi obcí</w:t>
      </w:r>
      <w:r>
        <w:rPr>
          <w:rFonts w:ascii="Calibri" w:hAnsi="Calibri"/>
          <w:sz w:val="22"/>
          <w:szCs w:val="22"/>
        </w:rPr>
        <w:t xml:space="preserve"> Bordovice </w:t>
      </w:r>
      <w:r w:rsidR="00F701D7" w:rsidRPr="00E74AD5">
        <w:rPr>
          <w:rFonts w:ascii="Calibri" w:hAnsi="Calibri"/>
          <w:sz w:val="22"/>
          <w:szCs w:val="22"/>
        </w:rPr>
        <w:t>a dodavatelem stavby</w:t>
      </w:r>
      <w:r>
        <w:rPr>
          <w:rFonts w:ascii="Calibri" w:hAnsi="Calibri"/>
          <w:sz w:val="22"/>
          <w:szCs w:val="22"/>
        </w:rPr>
        <w:t xml:space="preserve">        </w:t>
      </w:r>
      <w:r w:rsidR="00E739AA">
        <w:rPr>
          <w:rFonts w:ascii="Calibri" w:hAnsi="Calibri"/>
          <w:sz w:val="22"/>
          <w:szCs w:val="22"/>
        </w:rPr>
        <w:t xml:space="preserve"> </w:t>
      </w:r>
      <w:r w:rsidR="001534E6">
        <w:rPr>
          <w:rFonts w:ascii="Calibri" w:hAnsi="Calibri"/>
          <w:sz w:val="22"/>
          <w:szCs w:val="22"/>
        </w:rPr>
        <w:t xml:space="preserve">   </w:t>
      </w:r>
      <w:r w:rsidR="00F701D7" w:rsidRPr="00E74AD5">
        <w:rPr>
          <w:rFonts w:ascii="Calibri" w:hAnsi="Calibri"/>
          <w:sz w:val="22"/>
          <w:szCs w:val="22"/>
        </w:rPr>
        <w:t>…………………………………………….</w:t>
      </w:r>
    </w:p>
    <w:p w14:paraId="1CC2551A" w14:textId="77777777" w:rsidR="00970D96" w:rsidRDefault="00970D96" w:rsidP="00970D96">
      <w:pPr>
        <w:pStyle w:val="Odstavecseseznamem"/>
        <w:ind w:left="567"/>
        <w:jc w:val="both"/>
        <w:rPr>
          <w:rFonts w:ascii="Calibri" w:hAnsi="Calibri"/>
          <w:sz w:val="22"/>
          <w:szCs w:val="22"/>
        </w:rPr>
      </w:pPr>
    </w:p>
    <w:p w14:paraId="652942A0" w14:textId="77777777" w:rsidR="00E84523" w:rsidRDefault="00E84523" w:rsidP="00970D96">
      <w:pPr>
        <w:pStyle w:val="Odstavecseseznamem"/>
        <w:ind w:left="567"/>
        <w:jc w:val="both"/>
        <w:rPr>
          <w:rFonts w:ascii="Calibri" w:hAnsi="Calibri"/>
          <w:sz w:val="22"/>
          <w:szCs w:val="22"/>
        </w:rPr>
      </w:pPr>
    </w:p>
    <w:p w14:paraId="5BB1E082" w14:textId="77777777" w:rsidR="00E84523" w:rsidRPr="00E74AD5" w:rsidRDefault="00E84523" w:rsidP="00970D96">
      <w:pPr>
        <w:pStyle w:val="Odstavecseseznamem"/>
        <w:ind w:left="567"/>
        <w:jc w:val="both"/>
        <w:rPr>
          <w:rFonts w:ascii="Calibri" w:hAnsi="Calibri"/>
          <w:sz w:val="22"/>
          <w:szCs w:val="22"/>
        </w:rPr>
      </w:pPr>
    </w:p>
    <w:p w14:paraId="613F4BD5" w14:textId="77777777" w:rsidR="00571D1E" w:rsidRPr="00E74AD5" w:rsidRDefault="00171A2B" w:rsidP="00952E1C">
      <w:pPr>
        <w:pStyle w:val="Normlnweb"/>
        <w:spacing w:before="0" w:beforeAutospacing="0" w:after="0" w:afterAutospacing="0"/>
        <w:rPr>
          <w:rFonts w:ascii="Calibri" w:hAnsi="Calibri"/>
          <w:sz w:val="22"/>
          <w:szCs w:val="22"/>
        </w:rPr>
      </w:pPr>
      <w:r w:rsidRPr="00E74AD5">
        <w:rPr>
          <w:rFonts w:ascii="Calibri" w:hAnsi="Calibri"/>
          <w:sz w:val="22"/>
          <w:szCs w:val="22"/>
        </w:rPr>
        <w:t>Nedílnou součástí této smlouvy jsou přílohy:</w:t>
      </w:r>
    </w:p>
    <w:p w14:paraId="544D1A65" w14:textId="77777777" w:rsidR="00171A2B" w:rsidRPr="00E74AD5" w:rsidRDefault="00251E21" w:rsidP="00422349">
      <w:pPr>
        <w:pStyle w:val="Normlnweb"/>
        <w:spacing w:before="0" w:beforeAutospacing="0" w:after="0" w:afterAutospacing="0"/>
        <w:rPr>
          <w:rFonts w:ascii="Calibri" w:hAnsi="Calibri"/>
          <w:sz w:val="22"/>
          <w:szCs w:val="22"/>
        </w:rPr>
      </w:pPr>
      <w:r w:rsidRPr="00E74AD5">
        <w:rPr>
          <w:rFonts w:ascii="Calibri" w:hAnsi="Calibri"/>
          <w:sz w:val="22"/>
          <w:szCs w:val="22"/>
        </w:rPr>
        <w:t xml:space="preserve">příloha č. 1 – </w:t>
      </w:r>
      <w:r w:rsidR="000658B4" w:rsidRPr="00E74AD5">
        <w:rPr>
          <w:rFonts w:ascii="Calibri" w:hAnsi="Calibri"/>
          <w:sz w:val="22"/>
          <w:szCs w:val="22"/>
        </w:rPr>
        <w:t xml:space="preserve">oceněný </w:t>
      </w:r>
      <w:r w:rsidR="009D500C" w:rsidRPr="00E74AD5">
        <w:rPr>
          <w:rFonts w:ascii="Calibri" w:hAnsi="Calibri"/>
          <w:sz w:val="22"/>
          <w:szCs w:val="22"/>
        </w:rPr>
        <w:t>soupis stavebních prací, dodávek a služeb předložený</w:t>
      </w:r>
      <w:r w:rsidR="00422349" w:rsidRPr="00E74AD5">
        <w:rPr>
          <w:rFonts w:ascii="Calibri" w:hAnsi="Calibri"/>
          <w:sz w:val="22"/>
          <w:szCs w:val="22"/>
        </w:rPr>
        <w:t xml:space="preserve"> zhotovitelem</w:t>
      </w:r>
    </w:p>
    <w:p w14:paraId="2CFA83BD" w14:textId="77777777" w:rsidR="006F7621" w:rsidRPr="00E74AD5" w:rsidRDefault="006F7621" w:rsidP="006F7621">
      <w:pPr>
        <w:pStyle w:val="Normlnweb"/>
        <w:spacing w:before="0" w:beforeAutospacing="0" w:after="0" w:afterAutospacing="0"/>
        <w:rPr>
          <w:rFonts w:ascii="Calibri" w:hAnsi="Calibri"/>
          <w:sz w:val="22"/>
          <w:szCs w:val="22"/>
        </w:rPr>
      </w:pPr>
      <w:r w:rsidRPr="00E74AD5">
        <w:rPr>
          <w:rFonts w:ascii="Calibri" w:hAnsi="Calibri"/>
          <w:sz w:val="22"/>
          <w:szCs w:val="22"/>
        </w:rPr>
        <w:t>příloha č. 2 – harmonogram prováděných prací</w:t>
      </w:r>
    </w:p>
    <w:p w14:paraId="440F5928" w14:textId="3F301C67" w:rsidR="009D500C" w:rsidRDefault="009D500C" w:rsidP="00952E1C">
      <w:pPr>
        <w:pStyle w:val="Normlnweb"/>
        <w:spacing w:before="0" w:beforeAutospacing="0" w:after="0" w:afterAutospacing="0"/>
        <w:rPr>
          <w:rFonts w:ascii="Calibri" w:hAnsi="Calibri"/>
          <w:sz w:val="22"/>
          <w:szCs w:val="22"/>
        </w:rPr>
      </w:pPr>
    </w:p>
    <w:p w14:paraId="02A2FDAE" w14:textId="77777777" w:rsidR="002F6772" w:rsidRDefault="002F6772" w:rsidP="00952E1C">
      <w:pPr>
        <w:pStyle w:val="Normlnweb"/>
        <w:spacing w:before="0" w:beforeAutospacing="0" w:after="0" w:afterAutospacing="0"/>
        <w:rPr>
          <w:rFonts w:ascii="Calibri" w:hAnsi="Calibri"/>
          <w:sz w:val="22"/>
          <w:szCs w:val="22"/>
        </w:rPr>
      </w:pPr>
    </w:p>
    <w:p w14:paraId="63CD1FD3" w14:textId="77777777" w:rsidR="002F6772" w:rsidRDefault="002F6772" w:rsidP="00952E1C">
      <w:pPr>
        <w:pStyle w:val="Normlnweb"/>
        <w:spacing w:before="0" w:beforeAutospacing="0" w:after="0" w:afterAutospacing="0"/>
        <w:rPr>
          <w:rFonts w:ascii="Calibri" w:hAnsi="Calibri"/>
          <w:sz w:val="22"/>
          <w:szCs w:val="22"/>
        </w:rPr>
      </w:pPr>
    </w:p>
    <w:p w14:paraId="048E39D7" w14:textId="77777777" w:rsidR="002F6772" w:rsidRDefault="002F6772" w:rsidP="00952E1C">
      <w:pPr>
        <w:pStyle w:val="Normlnweb"/>
        <w:spacing w:before="0" w:beforeAutospacing="0" w:after="0" w:afterAutospacing="0"/>
        <w:rPr>
          <w:rFonts w:ascii="Calibri" w:hAnsi="Calibri"/>
          <w:sz w:val="22"/>
          <w:szCs w:val="22"/>
        </w:rPr>
      </w:pPr>
    </w:p>
    <w:p w14:paraId="66B47EFA" w14:textId="3C39D994" w:rsidR="009D500C" w:rsidRPr="00E74AD5" w:rsidRDefault="00D31D77" w:rsidP="00952E1C">
      <w:pPr>
        <w:pStyle w:val="Normlnweb"/>
        <w:spacing w:before="0" w:beforeAutospacing="0" w:after="0" w:afterAutospacing="0"/>
        <w:rPr>
          <w:rFonts w:ascii="Calibri" w:hAnsi="Calibri"/>
          <w:sz w:val="22"/>
          <w:szCs w:val="22"/>
        </w:rPr>
      </w:pPr>
      <w:r>
        <w:rPr>
          <w:rFonts w:ascii="Calibri" w:hAnsi="Calibri"/>
          <w:sz w:val="22"/>
          <w:szCs w:val="22"/>
        </w:rPr>
        <w:t>Bordovice</w:t>
      </w:r>
      <w:r w:rsidR="00422349" w:rsidRPr="00E74AD5">
        <w:rPr>
          <w:rFonts w:ascii="Calibri" w:hAnsi="Calibri"/>
          <w:sz w:val="22"/>
          <w:szCs w:val="22"/>
        </w:rPr>
        <w:t xml:space="preserve"> </w:t>
      </w:r>
      <w:r w:rsidR="0004011B" w:rsidRPr="00E74AD5">
        <w:rPr>
          <w:rFonts w:ascii="Calibri" w:hAnsi="Calibri"/>
          <w:sz w:val="22"/>
          <w:szCs w:val="22"/>
        </w:rPr>
        <w:t>dne ………………….</w:t>
      </w:r>
      <w:r w:rsidR="00E739AA">
        <w:rPr>
          <w:rFonts w:ascii="Calibri" w:hAnsi="Calibri"/>
          <w:sz w:val="22"/>
          <w:szCs w:val="22"/>
        </w:rPr>
        <w:tab/>
      </w:r>
      <w:r w:rsidR="00E739AA">
        <w:rPr>
          <w:rFonts w:ascii="Calibri" w:hAnsi="Calibri"/>
          <w:sz w:val="22"/>
          <w:szCs w:val="22"/>
        </w:rPr>
        <w:tab/>
      </w:r>
      <w:r w:rsidR="00422349" w:rsidRPr="00E74AD5">
        <w:rPr>
          <w:rFonts w:ascii="Calibri" w:hAnsi="Calibri"/>
          <w:sz w:val="22"/>
          <w:szCs w:val="22"/>
        </w:rPr>
        <w:t xml:space="preserve">  </w:t>
      </w:r>
      <w:r w:rsidR="005708AE" w:rsidRPr="00E74AD5">
        <w:rPr>
          <w:rFonts w:ascii="Calibri" w:hAnsi="Calibri"/>
          <w:sz w:val="22"/>
          <w:szCs w:val="22"/>
        </w:rPr>
        <w:t xml:space="preserve">      </w:t>
      </w:r>
      <w:r w:rsidR="005708AE" w:rsidRPr="00E74AD5">
        <w:rPr>
          <w:rFonts w:ascii="Calibri" w:hAnsi="Calibri"/>
          <w:sz w:val="22"/>
          <w:szCs w:val="22"/>
        </w:rPr>
        <w:tab/>
      </w:r>
      <w:r w:rsidR="00B04874" w:rsidRPr="00E74AD5">
        <w:rPr>
          <w:rFonts w:ascii="Calibri" w:hAnsi="Calibri"/>
          <w:sz w:val="22"/>
          <w:szCs w:val="22"/>
        </w:rPr>
        <w:tab/>
      </w:r>
      <w:r w:rsidR="001750F3" w:rsidRPr="00E74AD5">
        <w:rPr>
          <w:rFonts w:ascii="Calibri" w:hAnsi="Calibri"/>
          <w:sz w:val="22"/>
          <w:szCs w:val="22"/>
        </w:rPr>
        <w:t>…………………………..</w:t>
      </w:r>
      <w:r w:rsidR="0092625D" w:rsidRPr="00E74AD5">
        <w:rPr>
          <w:rFonts w:ascii="Calibri" w:hAnsi="Calibri"/>
          <w:sz w:val="22"/>
          <w:szCs w:val="22"/>
        </w:rPr>
        <w:t xml:space="preserve"> </w:t>
      </w:r>
      <w:r w:rsidR="00422349" w:rsidRPr="00E74AD5">
        <w:rPr>
          <w:rFonts w:ascii="Calibri" w:hAnsi="Calibri"/>
          <w:sz w:val="22"/>
          <w:szCs w:val="22"/>
        </w:rPr>
        <w:t xml:space="preserve">dne </w:t>
      </w:r>
      <w:r w:rsidR="005945EC" w:rsidRPr="00E74AD5">
        <w:rPr>
          <w:rFonts w:ascii="Calibri" w:hAnsi="Calibri"/>
          <w:sz w:val="22"/>
          <w:szCs w:val="22"/>
        </w:rPr>
        <w:t>…………………</w:t>
      </w:r>
      <w:r w:rsidR="0092625D" w:rsidRPr="00E74AD5">
        <w:rPr>
          <w:rFonts w:ascii="Calibri" w:hAnsi="Calibri"/>
          <w:sz w:val="22"/>
          <w:szCs w:val="22"/>
        </w:rPr>
        <w:t xml:space="preserve"> </w:t>
      </w:r>
    </w:p>
    <w:p w14:paraId="35783395" w14:textId="77777777" w:rsidR="009D500C" w:rsidRPr="00E74AD5" w:rsidRDefault="009D500C" w:rsidP="00952E1C">
      <w:pPr>
        <w:pStyle w:val="Normlnweb"/>
        <w:spacing w:before="0" w:beforeAutospacing="0" w:after="0" w:afterAutospacing="0"/>
        <w:rPr>
          <w:rFonts w:ascii="Calibri" w:hAnsi="Calibri"/>
          <w:sz w:val="22"/>
          <w:szCs w:val="22"/>
        </w:rPr>
      </w:pPr>
    </w:p>
    <w:p w14:paraId="5F5FB125" w14:textId="77777777" w:rsidR="009D500C" w:rsidRPr="00E74AD5" w:rsidRDefault="009D500C" w:rsidP="00952E1C">
      <w:pPr>
        <w:pStyle w:val="Normlnweb"/>
        <w:spacing w:before="0" w:beforeAutospacing="0" w:after="0" w:afterAutospacing="0"/>
        <w:rPr>
          <w:rFonts w:ascii="Calibri" w:hAnsi="Calibri"/>
          <w:sz w:val="22"/>
          <w:szCs w:val="22"/>
        </w:rPr>
      </w:pPr>
      <w:r w:rsidRPr="00E74AD5">
        <w:rPr>
          <w:rFonts w:ascii="Calibri" w:hAnsi="Calibri"/>
          <w:sz w:val="22"/>
          <w:szCs w:val="22"/>
        </w:rPr>
        <w:t>za objednatele:</w:t>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Pr="00E74AD5">
        <w:rPr>
          <w:rFonts w:ascii="Calibri" w:hAnsi="Calibri"/>
          <w:sz w:val="22"/>
          <w:szCs w:val="22"/>
        </w:rPr>
        <w:t>za zhotovitele:</w:t>
      </w:r>
    </w:p>
    <w:p w14:paraId="4595A32B" w14:textId="77777777" w:rsidR="00422349" w:rsidRPr="00E74AD5" w:rsidRDefault="00422349" w:rsidP="00952E1C">
      <w:pPr>
        <w:pStyle w:val="Normlnweb"/>
        <w:spacing w:before="0" w:beforeAutospacing="0" w:after="0" w:afterAutospacing="0"/>
        <w:rPr>
          <w:rFonts w:ascii="Calibri" w:hAnsi="Calibri"/>
          <w:sz w:val="22"/>
          <w:szCs w:val="22"/>
        </w:rPr>
      </w:pPr>
    </w:p>
    <w:p w14:paraId="18A18A41" w14:textId="77777777" w:rsidR="009D500C" w:rsidRPr="00E74AD5" w:rsidRDefault="009D500C" w:rsidP="00952E1C">
      <w:pPr>
        <w:pStyle w:val="Normlnweb"/>
        <w:spacing w:before="0" w:beforeAutospacing="0" w:after="0" w:afterAutospacing="0"/>
        <w:rPr>
          <w:rFonts w:ascii="Calibri" w:hAnsi="Calibri"/>
          <w:sz w:val="22"/>
          <w:szCs w:val="22"/>
        </w:rPr>
      </w:pPr>
    </w:p>
    <w:p w14:paraId="0841AD18" w14:textId="77777777" w:rsidR="009D500C" w:rsidRPr="00E74AD5" w:rsidRDefault="009D500C" w:rsidP="00952E1C">
      <w:pPr>
        <w:pStyle w:val="Normlnweb"/>
        <w:spacing w:before="0" w:beforeAutospacing="0" w:after="0" w:afterAutospacing="0"/>
        <w:rPr>
          <w:rFonts w:ascii="Calibri" w:hAnsi="Calibri"/>
          <w:sz w:val="22"/>
          <w:szCs w:val="22"/>
        </w:rPr>
      </w:pPr>
      <w:r w:rsidRPr="00E74AD5">
        <w:rPr>
          <w:rFonts w:ascii="Calibri" w:hAnsi="Calibri"/>
          <w:sz w:val="22"/>
          <w:szCs w:val="22"/>
        </w:rPr>
        <w:t>…………………………………………………………………                  ……………………………………………………………..</w:t>
      </w:r>
    </w:p>
    <w:p w14:paraId="5A9A1E26" w14:textId="48ACD6C0" w:rsidR="001619A3" w:rsidRPr="00E74AD5" w:rsidRDefault="00D31D77" w:rsidP="00952E1C">
      <w:pPr>
        <w:pStyle w:val="Normlnweb"/>
        <w:spacing w:before="0" w:beforeAutospacing="0" w:after="0" w:afterAutospacing="0"/>
        <w:rPr>
          <w:rFonts w:ascii="Calibri" w:hAnsi="Calibri"/>
          <w:sz w:val="22"/>
          <w:szCs w:val="22"/>
        </w:rPr>
      </w:pPr>
      <w:r>
        <w:rPr>
          <w:rFonts w:ascii="Calibri" w:hAnsi="Calibri"/>
          <w:sz w:val="22"/>
          <w:szCs w:val="22"/>
        </w:rPr>
        <w:t>Ladislav Matúš</w:t>
      </w:r>
      <w:r>
        <w:rPr>
          <w:rFonts w:ascii="Calibri" w:hAnsi="Calibri"/>
          <w:sz w:val="22"/>
          <w:szCs w:val="22"/>
        </w:rPr>
        <w:tab/>
      </w:r>
      <w:r>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750F3" w:rsidRPr="00E74AD5">
        <w:rPr>
          <w:rFonts w:ascii="Calibri" w:hAnsi="Calibri"/>
          <w:sz w:val="22"/>
          <w:szCs w:val="22"/>
        </w:rPr>
        <w:t>………………………….</w:t>
      </w:r>
      <w:r w:rsidR="0092625D" w:rsidRPr="00E74AD5">
        <w:rPr>
          <w:rFonts w:ascii="Calibri" w:hAnsi="Calibri"/>
          <w:sz w:val="22"/>
          <w:szCs w:val="22"/>
        </w:rPr>
        <w:t xml:space="preserve"> </w:t>
      </w:r>
    </w:p>
    <w:p w14:paraId="65838CFE" w14:textId="5F4DAA78" w:rsidR="00422349" w:rsidRPr="00E74AD5" w:rsidRDefault="005708AE" w:rsidP="00952E1C">
      <w:pPr>
        <w:pStyle w:val="Normlnweb"/>
        <w:spacing w:before="0" w:beforeAutospacing="0" w:after="0" w:afterAutospacing="0"/>
        <w:rPr>
          <w:rFonts w:ascii="Calibri" w:hAnsi="Calibri"/>
          <w:sz w:val="22"/>
          <w:szCs w:val="22"/>
        </w:rPr>
      </w:pPr>
      <w:r w:rsidRPr="00E74AD5">
        <w:rPr>
          <w:rFonts w:ascii="Calibri" w:hAnsi="Calibri"/>
          <w:sz w:val="22"/>
          <w:szCs w:val="22"/>
        </w:rPr>
        <w:t>starost</w:t>
      </w:r>
      <w:r w:rsidR="0021156F" w:rsidRPr="00E74AD5">
        <w:rPr>
          <w:rFonts w:ascii="Calibri" w:hAnsi="Calibri"/>
          <w:sz w:val="22"/>
          <w:szCs w:val="22"/>
        </w:rPr>
        <w:t>a</w:t>
      </w:r>
      <w:r w:rsidR="00422349" w:rsidRPr="00E74AD5">
        <w:rPr>
          <w:rFonts w:ascii="Calibri" w:hAnsi="Calibri"/>
          <w:sz w:val="22"/>
          <w:szCs w:val="22"/>
        </w:rPr>
        <w:tab/>
      </w:r>
      <w:r w:rsidR="00422349"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F5712" w:rsidRPr="00E74AD5">
        <w:rPr>
          <w:rFonts w:ascii="Calibri" w:hAnsi="Calibri"/>
          <w:sz w:val="22"/>
          <w:szCs w:val="22"/>
        </w:rPr>
        <w:tab/>
      </w:r>
      <w:r w:rsidR="001750F3" w:rsidRPr="00E74AD5">
        <w:rPr>
          <w:rFonts w:ascii="Calibri" w:hAnsi="Calibri"/>
          <w:sz w:val="22"/>
          <w:szCs w:val="22"/>
        </w:rPr>
        <w:t>………………..</w:t>
      </w:r>
    </w:p>
    <w:sectPr w:rsidR="00422349" w:rsidRPr="00E74AD5" w:rsidSect="00851F6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326E9" w14:textId="77777777" w:rsidR="0074384B" w:rsidRDefault="0074384B" w:rsidP="006126E3">
      <w:r>
        <w:separator/>
      </w:r>
    </w:p>
  </w:endnote>
  <w:endnote w:type="continuationSeparator" w:id="0">
    <w:p w14:paraId="27CABD95" w14:textId="77777777" w:rsidR="0074384B" w:rsidRDefault="0074384B" w:rsidP="00612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B76E" w14:textId="77777777" w:rsidR="00BA6EBD" w:rsidRDefault="00BA6EB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23C61" w14:textId="618DBA99" w:rsidR="00594A0C" w:rsidRPr="00543C20" w:rsidRDefault="00594A0C">
    <w:pPr>
      <w:pStyle w:val="Zpat"/>
      <w:jc w:val="right"/>
      <w:rPr>
        <w:rFonts w:ascii="Calibri" w:hAnsi="Calibri"/>
        <w:sz w:val="22"/>
        <w:szCs w:val="22"/>
      </w:rPr>
    </w:pPr>
    <w:r w:rsidRPr="00543C20">
      <w:rPr>
        <w:rFonts w:ascii="Calibri" w:hAnsi="Calibri"/>
        <w:sz w:val="22"/>
        <w:szCs w:val="22"/>
        <w:lang w:val="cs-CZ"/>
      </w:rPr>
      <w:t xml:space="preserve">Stránka </w:t>
    </w:r>
    <w:r w:rsidRPr="00543C20">
      <w:rPr>
        <w:rFonts w:ascii="Calibri" w:hAnsi="Calibri"/>
        <w:b/>
        <w:bCs/>
        <w:sz w:val="22"/>
        <w:szCs w:val="22"/>
      </w:rPr>
      <w:fldChar w:fldCharType="begin"/>
    </w:r>
    <w:r w:rsidRPr="00543C20">
      <w:rPr>
        <w:rFonts w:ascii="Calibri" w:hAnsi="Calibri"/>
        <w:b/>
        <w:bCs/>
        <w:sz w:val="22"/>
        <w:szCs w:val="22"/>
      </w:rPr>
      <w:instrText>PAGE</w:instrText>
    </w:r>
    <w:r w:rsidRPr="00543C20">
      <w:rPr>
        <w:rFonts w:ascii="Calibri" w:hAnsi="Calibri"/>
        <w:b/>
        <w:bCs/>
        <w:sz w:val="22"/>
        <w:szCs w:val="22"/>
      </w:rPr>
      <w:fldChar w:fldCharType="separate"/>
    </w:r>
    <w:r w:rsidR="00B470A3">
      <w:rPr>
        <w:rFonts w:ascii="Calibri" w:hAnsi="Calibri"/>
        <w:b/>
        <w:bCs/>
        <w:noProof/>
        <w:sz w:val="22"/>
        <w:szCs w:val="22"/>
      </w:rPr>
      <w:t>6</w:t>
    </w:r>
    <w:r w:rsidRPr="00543C20">
      <w:rPr>
        <w:rFonts w:ascii="Calibri" w:hAnsi="Calibri"/>
        <w:b/>
        <w:bCs/>
        <w:sz w:val="22"/>
        <w:szCs w:val="22"/>
      </w:rPr>
      <w:fldChar w:fldCharType="end"/>
    </w:r>
    <w:r w:rsidRPr="00543C20">
      <w:rPr>
        <w:rFonts w:ascii="Calibri" w:hAnsi="Calibri"/>
        <w:sz w:val="22"/>
        <w:szCs w:val="22"/>
        <w:lang w:val="cs-CZ"/>
      </w:rPr>
      <w:t xml:space="preserve"> z </w:t>
    </w:r>
    <w:r w:rsidRPr="00543C20">
      <w:rPr>
        <w:rFonts w:ascii="Calibri" w:hAnsi="Calibri"/>
        <w:b/>
        <w:bCs/>
        <w:sz w:val="22"/>
        <w:szCs w:val="22"/>
      </w:rPr>
      <w:fldChar w:fldCharType="begin"/>
    </w:r>
    <w:r w:rsidRPr="00543C20">
      <w:rPr>
        <w:rFonts w:ascii="Calibri" w:hAnsi="Calibri"/>
        <w:b/>
        <w:bCs/>
        <w:sz w:val="22"/>
        <w:szCs w:val="22"/>
      </w:rPr>
      <w:instrText>NUMPAGES</w:instrText>
    </w:r>
    <w:r w:rsidRPr="00543C20">
      <w:rPr>
        <w:rFonts w:ascii="Calibri" w:hAnsi="Calibri"/>
        <w:b/>
        <w:bCs/>
        <w:sz w:val="22"/>
        <w:szCs w:val="22"/>
      </w:rPr>
      <w:fldChar w:fldCharType="separate"/>
    </w:r>
    <w:r w:rsidR="00B470A3">
      <w:rPr>
        <w:rFonts w:ascii="Calibri" w:hAnsi="Calibri"/>
        <w:b/>
        <w:bCs/>
        <w:noProof/>
        <w:sz w:val="22"/>
        <w:szCs w:val="22"/>
      </w:rPr>
      <w:t>9</w:t>
    </w:r>
    <w:r w:rsidRPr="00543C20">
      <w:rPr>
        <w:rFonts w:ascii="Calibri" w:hAnsi="Calibri"/>
        <w:b/>
        <w:bCs/>
        <w:sz w:val="22"/>
        <w:szCs w:val="22"/>
      </w:rPr>
      <w:fldChar w:fldCharType="end"/>
    </w:r>
  </w:p>
  <w:p w14:paraId="1A2319BA" w14:textId="77777777" w:rsidR="00594A0C" w:rsidRDefault="00594A0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92587" w14:textId="77777777" w:rsidR="00BA6EBD" w:rsidRDefault="00BA6EB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83A4F" w14:textId="77777777" w:rsidR="0074384B" w:rsidRDefault="0074384B" w:rsidP="006126E3">
      <w:r>
        <w:separator/>
      </w:r>
    </w:p>
  </w:footnote>
  <w:footnote w:type="continuationSeparator" w:id="0">
    <w:p w14:paraId="4D130647" w14:textId="77777777" w:rsidR="0074384B" w:rsidRDefault="0074384B" w:rsidP="00612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BCA36" w14:textId="77777777" w:rsidR="00BA6EBD" w:rsidRDefault="00BA6EB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F0B10" w14:textId="77777777" w:rsidR="00BA6EBD" w:rsidRDefault="00BA6EB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00FCE" w14:textId="430A8A5B" w:rsidR="00851F62" w:rsidRPr="00C80183" w:rsidRDefault="00C80183" w:rsidP="00BA6EBD">
    <w:pPr>
      <w:pStyle w:val="Zhlav"/>
      <w:jc w:val="right"/>
      <w:rPr>
        <w:rFonts w:asciiTheme="minorHAnsi" w:hAnsiTheme="minorHAnsi" w:cstheme="minorHAnsi"/>
        <w:lang w:val="cs-CZ"/>
      </w:rPr>
    </w:pPr>
    <w:r w:rsidRPr="00C80183">
      <w:rPr>
        <w:rFonts w:asciiTheme="minorHAnsi" w:hAnsiTheme="minorHAnsi" w:cstheme="minorHAnsi"/>
        <w:lang w:val="cs-CZ"/>
      </w:rPr>
      <w:t>Příloha č. 3 výzvy k podání nabídek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41AF2"/>
    <w:multiLevelType w:val="hybridMultilevel"/>
    <w:tmpl w:val="E5C683CC"/>
    <w:lvl w:ilvl="0" w:tplc="9F52A4CE">
      <w:start w:val="1"/>
      <w:numFmt w:val="lowerLetter"/>
      <w:lvlText w:val="%1)"/>
      <w:lvlJc w:val="left"/>
      <w:pPr>
        <w:tabs>
          <w:tab w:val="num" w:pos="1211"/>
        </w:tabs>
        <w:ind w:left="1211" w:hanging="360"/>
      </w:pPr>
      <w:rPr>
        <w:rFonts w:eastAsia="Times New Roman" w:cs="Times New Roman" w:hint="default"/>
      </w:rPr>
    </w:lvl>
    <w:lvl w:ilvl="1" w:tplc="04050019">
      <w:start w:val="1"/>
      <w:numFmt w:val="lowerLetter"/>
      <w:lvlText w:val="%2."/>
      <w:lvlJc w:val="left"/>
      <w:pPr>
        <w:tabs>
          <w:tab w:val="num" w:pos="1931"/>
        </w:tabs>
        <w:ind w:left="1931" w:hanging="360"/>
      </w:pPr>
      <w:rPr>
        <w:rFonts w:cs="Times New Roman"/>
      </w:rPr>
    </w:lvl>
    <w:lvl w:ilvl="2" w:tplc="0405001B" w:tentative="1">
      <w:start w:val="1"/>
      <w:numFmt w:val="lowerRoman"/>
      <w:lvlText w:val="%3."/>
      <w:lvlJc w:val="right"/>
      <w:pPr>
        <w:tabs>
          <w:tab w:val="num" w:pos="2651"/>
        </w:tabs>
        <w:ind w:left="2651" w:hanging="180"/>
      </w:pPr>
      <w:rPr>
        <w:rFonts w:cs="Times New Roman"/>
      </w:rPr>
    </w:lvl>
    <w:lvl w:ilvl="3" w:tplc="0405000F" w:tentative="1">
      <w:start w:val="1"/>
      <w:numFmt w:val="decimal"/>
      <w:lvlText w:val="%4."/>
      <w:lvlJc w:val="left"/>
      <w:pPr>
        <w:tabs>
          <w:tab w:val="num" w:pos="3371"/>
        </w:tabs>
        <w:ind w:left="3371" w:hanging="360"/>
      </w:pPr>
      <w:rPr>
        <w:rFonts w:cs="Times New Roman"/>
      </w:rPr>
    </w:lvl>
    <w:lvl w:ilvl="4" w:tplc="04050019" w:tentative="1">
      <w:start w:val="1"/>
      <w:numFmt w:val="lowerLetter"/>
      <w:lvlText w:val="%5."/>
      <w:lvlJc w:val="left"/>
      <w:pPr>
        <w:tabs>
          <w:tab w:val="num" w:pos="4091"/>
        </w:tabs>
        <w:ind w:left="4091" w:hanging="360"/>
      </w:pPr>
      <w:rPr>
        <w:rFonts w:cs="Times New Roman"/>
      </w:rPr>
    </w:lvl>
    <w:lvl w:ilvl="5" w:tplc="0405001B" w:tentative="1">
      <w:start w:val="1"/>
      <w:numFmt w:val="lowerRoman"/>
      <w:lvlText w:val="%6."/>
      <w:lvlJc w:val="right"/>
      <w:pPr>
        <w:tabs>
          <w:tab w:val="num" w:pos="4811"/>
        </w:tabs>
        <w:ind w:left="4811" w:hanging="180"/>
      </w:pPr>
      <w:rPr>
        <w:rFonts w:cs="Times New Roman"/>
      </w:rPr>
    </w:lvl>
    <w:lvl w:ilvl="6" w:tplc="0405000F" w:tentative="1">
      <w:start w:val="1"/>
      <w:numFmt w:val="decimal"/>
      <w:lvlText w:val="%7."/>
      <w:lvlJc w:val="left"/>
      <w:pPr>
        <w:tabs>
          <w:tab w:val="num" w:pos="5531"/>
        </w:tabs>
        <w:ind w:left="5531" w:hanging="360"/>
      </w:pPr>
      <w:rPr>
        <w:rFonts w:cs="Times New Roman"/>
      </w:rPr>
    </w:lvl>
    <w:lvl w:ilvl="7" w:tplc="04050019" w:tentative="1">
      <w:start w:val="1"/>
      <w:numFmt w:val="lowerLetter"/>
      <w:lvlText w:val="%8."/>
      <w:lvlJc w:val="left"/>
      <w:pPr>
        <w:tabs>
          <w:tab w:val="num" w:pos="6251"/>
        </w:tabs>
        <w:ind w:left="6251" w:hanging="360"/>
      </w:pPr>
      <w:rPr>
        <w:rFonts w:cs="Times New Roman"/>
      </w:rPr>
    </w:lvl>
    <w:lvl w:ilvl="8" w:tplc="0405001B" w:tentative="1">
      <w:start w:val="1"/>
      <w:numFmt w:val="lowerRoman"/>
      <w:lvlText w:val="%9."/>
      <w:lvlJc w:val="right"/>
      <w:pPr>
        <w:tabs>
          <w:tab w:val="num" w:pos="6971"/>
        </w:tabs>
        <w:ind w:left="6971" w:hanging="180"/>
      </w:pPr>
      <w:rPr>
        <w:rFonts w:cs="Times New Roman"/>
      </w:rPr>
    </w:lvl>
  </w:abstractNum>
  <w:abstractNum w:abstractNumId="1" w15:restartNumberingAfterBreak="0">
    <w:nsid w:val="10606D90"/>
    <w:multiLevelType w:val="multilevel"/>
    <w:tmpl w:val="F0BACCE2"/>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B62B81"/>
    <w:multiLevelType w:val="multilevel"/>
    <w:tmpl w:val="E0222C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b/>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B750542"/>
    <w:multiLevelType w:val="hybridMultilevel"/>
    <w:tmpl w:val="788E6124"/>
    <w:lvl w:ilvl="0" w:tplc="8CBEDDA4">
      <w:start w:val="760"/>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BC17B42"/>
    <w:multiLevelType w:val="multilevel"/>
    <w:tmpl w:val="789C75B2"/>
    <w:lvl w:ilvl="0">
      <w:start w:val="11"/>
      <w:numFmt w:val="decimal"/>
      <w:lvlText w:val="%1"/>
      <w:lvlJc w:val="left"/>
      <w:pPr>
        <w:tabs>
          <w:tab w:val="num" w:pos="0"/>
        </w:tabs>
        <w:ind w:left="420" w:hanging="420"/>
      </w:pPr>
      <w:rPr>
        <w:rFonts w:hint="default"/>
      </w:rPr>
    </w:lvl>
    <w:lvl w:ilvl="1">
      <w:start w:val="1"/>
      <w:numFmt w:val="decimal"/>
      <w:lvlText w:val="13.%2"/>
      <w:lvlJc w:val="left"/>
      <w:pPr>
        <w:tabs>
          <w:tab w:val="num" w:pos="0"/>
        </w:tabs>
        <w:ind w:left="840" w:hanging="420"/>
      </w:pPr>
      <w:rPr>
        <w:rFonts w:hint="default"/>
        <w:b/>
        <w:strike w:val="0"/>
      </w:rPr>
    </w:lvl>
    <w:lvl w:ilvl="2">
      <w:start w:val="1"/>
      <w:numFmt w:val="decimal"/>
      <w:lvlText w:val="%1.%2.%3"/>
      <w:lvlJc w:val="left"/>
      <w:pPr>
        <w:tabs>
          <w:tab w:val="num" w:pos="0"/>
        </w:tabs>
        <w:ind w:left="1560" w:hanging="720"/>
      </w:pPr>
      <w:rPr>
        <w:rFonts w:hint="default"/>
      </w:rPr>
    </w:lvl>
    <w:lvl w:ilvl="3">
      <w:start w:val="1"/>
      <w:numFmt w:val="decimal"/>
      <w:lvlText w:val="%1.%2.%3.%4"/>
      <w:lvlJc w:val="left"/>
      <w:pPr>
        <w:tabs>
          <w:tab w:val="num" w:pos="0"/>
        </w:tabs>
        <w:ind w:left="1980" w:hanging="720"/>
      </w:pPr>
      <w:rPr>
        <w:rFonts w:hint="default"/>
      </w:rPr>
    </w:lvl>
    <w:lvl w:ilvl="4">
      <w:start w:val="1"/>
      <w:numFmt w:val="decimal"/>
      <w:lvlText w:val="%1.%2.%3.%4.%5"/>
      <w:lvlJc w:val="left"/>
      <w:pPr>
        <w:tabs>
          <w:tab w:val="num" w:pos="0"/>
        </w:tabs>
        <w:ind w:left="2760" w:hanging="1080"/>
      </w:pPr>
      <w:rPr>
        <w:rFonts w:hint="default"/>
      </w:rPr>
    </w:lvl>
    <w:lvl w:ilvl="5">
      <w:start w:val="1"/>
      <w:numFmt w:val="decimal"/>
      <w:lvlText w:val="%1.%2.%3.%4.%5.%6"/>
      <w:lvlJc w:val="left"/>
      <w:pPr>
        <w:tabs>
          <w:tab w:val="num" w:pos="0"/>
        </w:tabs>
        <w:ind w:left="318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80" w:hanging="1440"/>
      </w:pPr>
      <w:rPr>
        <w:rFonts w:hint="default"/>
      </w:rPr>
    </w:lvl>
    <w:lvl w:ilvl="8">
      <w:start w:val="1"/>
      <w:numFmt w:val="decimal"/>
      <w:lvlText w:val="%1.%2.%3.%4.%5.%6.%7.%8.%9"/>
      <w:lvlJc w:val="left"/>
      <w:pPr>
        <w:tabs>
          <w:tab w:val="num" w:pos="0"/>
        </w:tabs>
        <w:ind w:left="5160" w:hanging="1800"/>
      </w:pPr>
      <w:rPr>
        <w:rFonts w:hint="default"/>
      </w:rPr>
    </w:lvl>
  </w:abstractNum>
  <w:abstractNum w:abstractNumId="5" w15:restartNumberingAfterBreak="0">
    <w:nsid w:val="1E684091"/>
    <w:multiLevelType w:val="multilevel"/>
    <w:tmpl w:val="C4BAC41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3B85354"/>
    <w:multiLevelType w:val="multilevel"/>
    <w:tmpl w:val="3A540F7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82186F"/>
    <w:multiLevelType w:val="multilevel"/>
    <w:tmpl w:val="3B78C6A6"/>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CD92391"/>
    <w:multiLevelType w:val="multilevel"/>
    <w:tmpl w:val="785AAC72"/>
    <w:lvl w:ilvl="0">
      <w:start w:val="1"/>
      <w:numFmt w:val="decimal"/>
      <w:suff w:val="space"/>
      <w:lvlText w:val="%1."/>
      <w:lvlJc w:val="left"/>
      <w:pPr>
        <w:ind w:left="0" w:firstLine="0"/>
      </w:pPr>
      <w:rPr>
        <w:rFonts w:hint="default"/>
      </w:rPr>
    </w:lvl>
    <w:lvl w:ilvl="1">
      <w:start w:val="4"/>
      <w:numFmt w:val="decimal"/>
      <w:isLgl/>
      <w:lvlText w:val="%1.%2"/>
      <w:lvlJc w:val="left"/>
      <w:pPr>
        <w:tabs>
          <w:tab w:val="num" w:pos="3195"/>
        </w:tabs>
        <w:ind w:left="0" w:firstLine="0"/>
      </w:pPr>
      <w:rPr>
        <w:rFonts w:hint="default"/>
      </w:rPr>
    </w:lvl>
    <w:lvl w:ilvl="2">
      <w:start w:val="1"/>
      <w:numFmt w:val="decimal"/>
      <w:isLgl/>
      <w:lvlText w:val="%1.%2.%3"/>
      <w:lvlJc w:val="left"/>
      <w:pPr>
        <w:tabs>
          <w:tab w:val="num" w:pos="3555"/>
        </w:tabs>
        <w:ind w:left="0" w:firstLine="0"/>
      </w:pPr>
      <w:rPr>
        <w:rFonts w:hint="default"/>
      </w:rPr>
    </w:lvl>
    <w:lvl w:ilvl="3">
      <w:start w:val="1"/>
      <w:numFmt w:val="decimal"/>
      <w:isLgl/>
      <w:lvlText w:val="%1.%2.%3.%4"/>
      <w:lvlJc w:val="left"/>
      <w:pPr>
        <w:tabs>
          <w:tab w:val="num" w:pos="3555"/>
        </w:tabs>
        <w:ind w:left="0" w:firstLine="0"/>
      </w:pPr>
      <w:rPr>
        <w:rFonts w:hint="default"/>
      </w:rPr>
    </w:lvl>
    <w:lvl w:ilvl="4">
      <w:start w:val="1"/>
      <w:numFmt w:val="decimal"/>
      <w:isLgl/>
      <w:lvlText w:val="%1.%2.%3.%4.%5"/>
      <w:lvlJc w:val="left"/>
      <w:pPr>
        <w:tabs>
          <w:tab w:val="num" w:pos="3915"/>
        </w:tabs>
        <w:ind w:left="0" w:firstLine="0"/>
      </w:pPr>
      <w:rPr>
        <w:rFonts w:hint="default"/>
      </w:rPr>
    </w:lvl>
    <w:lvl w:ilvl="5">
      <w:start w:val="1"/>
      <w:numFmt w:val="decimal"/>
      <w:isLgl/>
      <w:lvlText w:val="%1.%2.%3.%4.%5.%6"/>
      <w:lvlJc w:val="left"/>
      <w:pPr>
        <w:tabs>
          <w:tab w:val="num" w:pos="3915"/>
        </w:tabs>
        <w:ind w:left="0" w:firstLine="0"/>
      </w:pPr>
      <w:rPr>
        <w:rFonts w:hint="default"/>
      </w:rPr>
    </w:lvl>
    <w:lvl w:ilvl="6">
      <w:start w:val="1"/>
      <w:numFmt w:val="decimal"/>
      <w:isLgl/>
      <w:lvlText w:val="%1.%2.%3.%4.%5.%6.%7"/>
      <w:lvlJc w:val="left"/>
      <w:pPr>
        <w:tabs>
          <w:tab w:val="num" w:pos="4275"/>
        </w:tabs>
        <w:ind w:left="0" w:firstLine="0"/>
      </w:pPr>
      <w:rPr>
        <w:rFonts w:hint="default"/>
      </w:rPr>
    </w:lvl>
    <w:lvl w:ilvl="7">
      <w:start w:val="1"/>
      <w:numFmt w:val="decimal"/>
      <w:isLgl/>
      <w:lvlText w:val="%1.%2.%3.%4.%5.%6.%7.%8"/>
      <w:lvlJc w:val="left"/>
      <w:pPr>
        <w:tabs>
          <w:tab w:val="num" w:pos="4275"/>
        </w:tabs>
        <w:ind w:left="0" w:firstLine="0"/>
      </w:pPr>
      <w:rPr>
        <w:rFonts w:hint="default"/>
      </w:rPr>
    </w:lvl>
    <w:lvl w:ilvl="8">
      <w:start w:val="1"/>
      <w:numFmt w:val="decimal"/>
      <w:isLgl/>
      <w:lvlText w:val="%1.%2.%3.%4.%5.%6.%7.%8.%9"/>
      <w:lvlJc w:val="left"/>
      <w:pPr>
        <w:tabs>
          <w:tab w:val="num" w:pos="4635"/>
        </w:tabs>
        <w:ind w:left="0" w:firstLine="0"/>
      </w:pPr>
      <w:rPr>
        <w:rFonts w:hint="default"/>
      </w:rPr>
    </w:lvl>
  </w:abstractNum>
  <w:abstractNum w:abstractNumId="9" w15:restartNumberingAfterBreak="0">
    <w:nsid w:val="3E4E691E"/>
    <w:multiLevelType w:val="multilevel"/>
    <w:tmpl w:val="EC422EB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F654180"/>
    <w:multiLevelType w:val="hybridMultilevel"/>
    <w:tmpl w:val="176E5952"/>
    <w:lvl w:ilvl="0" w:tplc="8CBEDDA4">
      <w:start w:val="760"/>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2D81BB2"/>
    <w:multiLevelType w:val="multilevel"/>
    <w:tmpl w:val="D782318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4955D7"/>
    <w:multiLevelType w:val="multilevel"/>
    <w:tmpl w:val="BA3C1E5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53289F"/>
    <w:multiLevelType w:val="multilevel"/>
    <w:tmpl w:val="A790E3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6C7603D"/>
    <w:multiLevelType w:val="multilevel"/>
    <w:tmpl w:val="34727E9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79664E"/>
    <w:multiLevelType w:val="multilevel"/>
    <w:tmpl w:val="DC820F36"/>
    <w:lvl w:ilvl="0">
      <w:start w:val="11"/>
      <w:numFmt w:val="decimal"/>
      <w:lvlText w:val="%1"/>
      <w:lvlJc w:val="left"/>
      <w:pPr>
        <w:tabs>
          <w:tab w:val="num" w:pos="0"/>
        </w:tabs>
        <w:ind w:left="420" w:hanging="420"/>
      </w:pPr>
      <w:rPr>
        <w:rFonts w:hint="default"/>
      </w:rPr>
    </w:lvl>
    <w:lvl w:ilvl="1">
      <w:start w:val="1"/>
      <w:numFmt w:val="decimal"/>
      <w:lvlText w:val="14.%2"/>
      <w:lvlJc w:val="left"/>
      <w:pPr>
        <w:tabs>
          <w:tab w:val="num" w:pos="0"/>
        </w:tabs>
        <w:ind w:left="840" w:hanging="420"/>
      </w:pPr>
      <w:rPr>
        <w:rFonts w:hint="default"/>
        <w:b/>
        <w:strike w:val="0"/>
      </w:rPr>
    </w:lvl>
    <w:lvl w:ilvl="2">
      <w:start w:val="1"/>
      <w:numFmt w:val="decimal"/>
      <w:lvlText w:val="%1.%2.%3"/>
      <w:lvlJc w:val="left"/>
      <w:pPr>
        <w:tabs>
          <w:tab w:val="num" w:pos="0"/>
        </w:tabs>
        <w:ind w:left="1560" w:hanging="720"/>
      </w:pPr>
      <w:rPr>
        <w:rFonts w:hint="default"/>
      </w:rPr>
    </w:lvl>
    <w:lvl w:ilvl="3">
      <w:start w:val="1"/>
      <w:numFmt w:val="decimal"/>
      <w:lvlText w:val="%1.%2.%3.%4"/>
      <w:lvlJc w:val="left"/>
      <w:pPr>
        <w:tabs>
          <w:tab w:val="num" w:pos="0"/>
        </w:tabs>
        <w:ind w:left="1980" w:hanging="720"/>
      </w:pPr>
      <w:rPr>
        <w:rFonts w:hint="default"/>
      </w:rPr>
    </w:lvl>
    <w:lvl w:ilvl="4">
      <w:start w:val="1"/>
      <w:numFmt w:val="decimal"/>
      <w:lvlText w:val="%1.%2.%3.%4.%5"/>
      <w:lvlJc w:val="left"/>
      <w:pPr>
        <w:tabs>
          <w:tab w:val="num" w:pos="0"/>
        </w:tabs>
        <w:ind w:left="2760" w:hanging="1080"/>
      </w:pPr>
      <w:rPr>
        <w:rFonts w:hint="default"/>
      </w:rPr>
    </w:lvl>
    <w:lvl w:ilvl="5">
      <w:start w:val="1"/>
      <w:numFmt w:val="decimal"/>
      <w:lvlText w:val="%1.%2.%3.%4.%5.%6"/>
      <w:lvlJc w:val="left"/>
      <w:pPr>
        <w:tabs>
          <w:tab w:val="num" w:pos="0"/>
        </w:tabs>
        <w:ind w:left="318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80" w:hanging="1440"/>
      </w:pPr>
      <w:rPr>
        <w:rFonts w:hint="default"/>
      </w:rPr>
    </w:lvl>
    <w:lvl w:ilvl="8">
      <w:start w:val="1"/>
      <w:numFmt w:val="decimal"/>
      <w:lvlText w:val="%1.%2.%3.%4.%5.%6.%7.%8.%9"/>
      <w:lvlJc w:val="left"/>
      <w:pPr>
        <w:tabs>
          <w:tab w:val="num" w:pos="0"/>
        </w:tabs>
        <w:ind w:left="5160" w:hanging="1800"/>
      </w:pPr>
      <w:rPr>
        <w:rFonts w:hint="default"/>
      </w:rPr>
    </w:lvl>
  </w:abstractNum>
  <w:abstractNum w:abstractNumId="16" w15:restartNumberingAfterBreak="0">
    <w:nsid w:val="60556549"/>
    <w:multiLevelType w:val="multilevel"/>
    <w:tmpl w:val="AAC0047C"/>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Calibri" w:hAnsi="Calibri"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6022CB6"/>
    <w:multiLevelType w:val="multilevel"/>
    <w:tmpl w:val="1F84547A"/>
    <w:lvl w:ilvl="0">
      <w:start w:val="11"/>
      <w:numFmt w:val="decimal"/>
      <w:lvlText w:val="%1"/>
      <w:lvlJc w:val="left"/>
      <w:pPr>
        <w:tabs>
          <w:tab w:val="num" w:pos="0"/>
        </w:tabs>
        <w:ind w:left="420" w:hanging="420"/>
      </w:pPr>
      <w:rPr>
        <w:rFonts w:hint="default"/>
      </w:rPr>
    </w:lvl>
    <w:lvl w:ilvl="1">
      <w:start w:val="1"/>
      <w:numFmt w:val="decimal"/>
      <w:lvlText w:val="12.%2"/>
      <w:lvlJc w:val="left"/>
      <w:pPr>
        <w:tabs>
          <w:tab w:val="num" w:pos="0"/>
        </w:tabs>
        <w:ind w:left="840" w:hanging="420"/>
      </w:pPr>
      <w:rPr>
        <w:rFonts w:hint="default"/>
        <w:b/>
        <w:strike w:val="0"/>
      </w:rPr>
    </w:lvl>
    <w:lvl w:ilvl="2">
      <w:start w:val="1"/>
      <w:numFmt w:val="decimal"/>
      <w:lvlText w:val="%1.%2.%3"/>
      <w:lvlJc w:val="left"/>
      <w:pPr>
        <w:tabs>
          <w:tab w:val="num" w:pos="0"/>
        </w:tabs>
        <w:ind w:left="1560" w:hanging="720"/>
      </w:pPr>
      <w:rPr>
        <w:rFonts w:hint="default"/>
      </w:rPr>
    </w:lvl>
    <w:lvl w:ilvl="3">
      <w:start w:val="1"/>
      <w:numFmt w:val="decimal"/>
      <w:lvlText w:val="%1.%2.%3.%4"/>
      <w:lvlJc w:val="left"/>
      <w:pPr>
        <w:tabs>
          <w:tab w:val="num" w:pos="0"/>
        </w:tabs>
        <w:ind w:left="1980" w:hanging="720"/>
      </w:pPr>
      <w:rPr>
        <w:rFonts w:hint="default"/>
      </w:rPr>
    </w:lvl>
    <w:lvl w:ilvl="4">
      <w:start w:val="1"/>
      <w:numFmt w:val="decimal"/>
      <w:lvlText w:val="%1.%2.%3.%4.%5"/>
      <w:lvlJc w:val="left"/>
      <w:pPr>
        <w:tabs>
          <w:tab w:val="num" w:pos="0"/>
        </w:tabs>
        <w:ind w:left="2760" w:hanging="1080"/>
      </w:pPr>
      <w:rPr>
        <w:rFonts w:hint="default"/>
      </w:rPr>
    </w:lvl>
    <w:lvl w:ilvl="5">
      <w:start w:val="1"/>
      <w:numFmt w:val="decimal"/>
      <w:lvlText w:val="%1.%2.%3.%4.%5.%6"/>
      <w:lvlJc w:val="left"/>
      <w:pPr>
        <w:tabs>
          <w:tab w:val="num" w:pos="0"/>
        </w:tabs>
        <w:ind w:left="318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80" w:hanging="1440"/>
      </w:pPr>
      <w:rPr>
        <w:rFonts w:hint="default"/>
      </w:rPr>
    </w:lvl>
    <w:lvl w:ilvl="8">
      <w:start w:val="1"/>
      <w:numFmt w:val="decimal"/>
      <w:lvlText w:val="%1.%2.%3.%4.%5.%6.%7.%8.%9"/>
      <w:lvlJc w:val="left"/>
      <w:pPr>
        <w:tabs>
          <w:tab w:val="num" w:pos="0"/>
        </w:tabs>
        <w:ind w:left="5160" w:hanging="1800"/>
      </w:pPr>
      <w:rPr>
        <w:rFonts w:hint="default"/>
      </w:rPr>
    </w:lvl>
  </w:abstractNum>
  <w:abstractNum w:abstractNumId="18" w15:restartNumberingAfterBreak="0">
    <w:nsid w:val="66551B11"/>
    <w:multiLevelType w:val="multilevel"/>
    <w:tmpl w:val="789C75B2"/>
    <w:lvl w:ilvl="0">
      <w:start w:val="11"/>
      <w:numFmt w:val="decimal"/>
      <w:lvlText w:val="%1"/>
      <w:lvlJc w:val="left"/>
      <w:pPr>
        <w:tabs>
          <w:tab w:val="num" w:pos="0"/>
        </w:tabs>
        <w:ind w:left="420" w:hanging="420"/>
      </w:pPr>
      <w:rPr>
        <w:rFonts w:hint="default"/>
      </w:rPr>
    </w:lvl>
    <w:lvl w:ilvl="1">
      <w:start w:val="1"/>
      <w:numFmt w:val="decimal"/>
      <w:lvlText w:val="13.%2"/>
      <w:lvlJc w:val="left"/>
      <w:pPr>
        <w:tabs>
          <w:tab w:val="num" w:pos="0"/>
        </w:tabs>
        <w:ind w:left="840" w:hanging="420"/>
      </w:pPr>
      <w:rPr>
        <w:rFonts w:hint="default"/>
        <w:b/>
        <w:strike w:val="0"/>
      </w:rPr>
    </w:lvl>
    <w:lvl w:ilvl="2">
      <w:start w:val="1"/>
      <w:numFmt w:val="decimal"/>
      <w:lvlText w:val="%1.%2.%3"/>
      <w:lvlJc w:val="left"/>
      <w:pPr>
        <w:tabs>
          <w:tab w:val="num" w:pos="0"/>
        </w:tabs>
        <w:ind w:left="1560" w:hanging="720"/>
      </w:pPr>
      <w:rPr>
        <w:rFonts w:hint="default"/>
      </w:rPr>
    </w:lvl>
    <w:lvl w:ilvl="3">
      <w:start w:val="1"/>
      <w:numFmt w:val="decimal"/>
      <w:lvlText w:val="%1.%2.%3.%4"/>
      <w:lvlJc w:val="left"/>
      <w:pPr>
        <w:tabs>
          <w:tab w:val="num" w:pos="0"/>
        </w:tabs>
        <w:ind w:left="1980" w:hanging="720"/>
      </w:pPr>
      <w:rPr>
        <w:rFonts w:hint="default"/>
      </w:rPr>
    </w:lvl>
    <w:lvl w:ilvl="4">
      <w:start w:val="1"/>
      <w:numFmt w:val="decimal"/>
      <w:lvlText w:val="%1.%2.%3.%4.%5"/>
      <w:lvlJc w:val="left"/>
      <w:pPr>
        <w:tabs>
          <w:tab w:val="num" w:pos="0"/>
        </w:tabs>
        <w:ind w:left="2760" w:hanging="1080"/>
      </w:pPr>
      <w:rPr>
        <w:rFonts w:hint="default"/>
      </w:rPr>
    </w:lvl>
    <w:lvl w:ilvl="5">
      <w:start w:val="1"/>
      <w:numFmt w:val="decimal"/>
      <w:lvlText w:val="%1.%2.%3.%4.%5.%6"/>
      <w:lvlJc w:val="left"/>
      <w:pPr>
        <w:tabs>
          <w:tab w:val="num" w:pos="0"/>
        </w:tabs>
        <w:ind w:left="3180" w:hanging="1080"/>
      </w:pPr>
      <w:rPr>
        <w:rFonts w:hint="default"/>
      </w:rPr>
    </w:lvl>
    <w:lvl w:ilvl="6">
      <w:start w:val="1"/>
      <w:numFmt w:val="decimal"/>
      <w:lvlText w:val="%1.%2.%3.%4.%5.%6.%7"/>
      <w:lvlJc w:val="left"/>
      <w:pPr>
        <w:tabs>
          <w:tab w:val="num" w:pos="0"/>
        </w:tabs>
        <w:ind w:left="3960" w:hanging="1440"/>
      </w:pPr>
      <w:rPr>
        <w:rFonts w:hint="default"/>
      </w:rPr>
    </w:lvl>
    <w:lvl w:ilvl="7">
      <w:start w:val="1"/>
      <w:numFmt w:val="decimal"/>
      <w:lvlText w:val="%1.%2.%3.%4.%5.%6.%7.%8"/>
      <w:lvlJc w:val="left"/>
      <w:pPr>
        <w:tabs>
          <w:tab w:val="num" w:pos="0"/>
        </w:tabs>
        <w:ind w:left="4380" w:hanging="1440"/>
      </w:pPr>
      <w:rPr>
        <w:rFonts w:hint="default"/>
      </w:rPr>
    </w:lvl>
    <w:lvl w:ilvl="8">
      <w:start w:val="1"/>
      <w:numFmt w:val="decimal"/>
      <w:lvlText w:val="%1.%2.%3.%4.%5.%6.%7.%8.%9"/>
      <w:lvlJc w:val="left"/>
      <w:pPr>
        <w:tabs>
          <w:tab w:val="num" w:pos="0"/>
        </w:tabs>
        <w:ind w:left="5160" w:hanging="1800"/>
      </w:pPr>
      <w:rPr>
        <w:rFonts w:hint="default"/>
      </w:rPr>
    </w:lvl>
  </w:abstractNum>
  <w:abstractNum w:abstractNumId="19" w15:restartNumberingAfterBreak="0">
    <w:nsid w:val="6E4E6D5D"/>
    <w:multiLevelType w:val="multilevel"/>
    <w:tmpl w:val="C51664F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6C5EF0"/>
    <w:multiLevelType w:val="multilevel"/>
    <w:tmpl w:val="9CFC07C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869134C"/>
    <w:multiLevelType w:val="multilevel"/>
    <w:tmpl w:val="48147CCC"/>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8"/>
  </w:num>
  <w:num w:numId="3">
    <w:abstractNumId w:val="7"/>
  </w:num>
  <w:num w:numId="4">
    <w:abstractNumId w:val="16"/>
  </w:num>
  <w:num w:numId="5">
    <w:abstractNumId w:val="9"/>
  </w:num>
  <w:num w:numId="6">
    <w:abstractNumId w:val="20"/>
  </w:num>
  <w:num w:numId="7">
    <w:abstractNumId w:val="13"/>
  </w:num>
  <w:num w:numId="8">
    <w:abstractNumId w:val="2"/>
  </w:num>
  <w:num w:numId="9">
    <w:abstractNumId w:val="21"/>
  </w:num>
  <w:num w:numId="10">
    <w:abstractNumId w:val="6"/>
  </w:num>
  <w:num w:numId="11">
    <w:abstractNumId w:val="1"/>
  </w:num>
  <w:num w:numId="12">
    <w:abstractNumId w:val="15"/>
  </w:num>
  <w:num w:numId="13">
    <w:abstractNumId w:val="5"/>
  </w:num>
  <w:num w:numId="14">
    <w:abstractNumId w:val="10"/>
  </w:num>
  <w:num w:numId="15">
    <w:abstractNumId w:val="11"/>
  </w:num>
  <w:num w:numId="16">
    <w:abstractNumId w:val="14"/>
  </w:num>
  <w:num w:numId="17">
    <w:abstractNumId w:val="12"/>
  </w:num>
  <w:num w:numId="18">
    <w:abstractNumId w:val="19"/>
  </w:num>
  <w:num w:numId="19">
    <w:abstractNumId w:val="0"/>
  </w:num>
  <w:num w:numId="20">
    <w:abstractNumId w:val="17"/>
  </w:num>
  <w:num w:numId="21">
    <w:abstractNumId w:val="4"/>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1E6"/>
    <w:rsid w:val="00000011"/>
    <w:rsid w:val="000035E5"/>
    <w:rsid w:val="00003D96"/>
    <w:rsid w:val="000050B6"/>
    <w:rsid w:val="000058B5"/>
    <w:rsid w:val="00007A8E"/>
    <w:rsid w:val="00007B50"/>
    <w:rsid w:val="00014D88"/>
    <w:rsid w:val="00016FBC"/>
    <w:rsid w:val="00021732"/>
    <w:rsid w:val="00024FD7"/>
    <w:rsid w:val="00025AE7"/>
    <w:rsid w:val="0002619A"/>
    <w:rsid w:val="0002689A"/>
    <w:rsid w:val="000269B9"/>
    <w:rsid w:val="00030F60"/>
    <w:rsid w:val="000326FE"/>
    <w:rsid w:val="00035EE9"/>
    <w:rsid w:val="000379CA"/>
    <w:rsid w:val="0004011B"/>
    <w:rsid w:val="000413B9"/>
    <w:rsid w:val="0004157E"/>
    <w:rsid w:val="00043A95"/>
    <w:rsid w:val="00053660"/>
    <w:rsid w:val="00053754"/>
    <w:rsid w:val="00053E4E"/>
    <w:rsid w:val="00054421"/>
    <w:rsid w:val="00054A3D"/>
    <w:rsid w:val="00054EF2"/>
    <w:rsid w:val="000551F6"/>
    <w:rsid w:val="00055C2E"/>
    <w:rsid w:val="00056E30"/>
    <w:rsid w:val="0005710E"/>
    <w:rsid w:val="000613B1"/>
    <w:rsid w:val="00061E39"/>
    <w:rsid w:val="0006205F"/>
    <w:rsid w:val="000629E7"/>
    <w:rsid w:val="00062E77"/>
    <w:rsid w:val="00064F27"/>
    <w:rsid w:val="00065042"/>
    <w:rsid w:val="000658B4"/>
    <w:rsid w:val="00066665"/>
    <w:rsid w:val="000671E8"/>
    <w:rsid w:val="00071497"/>
    <w:rsid w:val="000763B1"/>
    <w:rsid w:val="00080367"/>
    <w:rsid w:val="00082DE3"/>
    <w:rsid w:val="0008420C"/>
    <w:rsid w:val="00084C99"/>
    <w:rsid w:val="000860DF"/>
    <w:rsid w:val="000920EC"/>
    <w:rsid w:val="0009368F"/>
    <w:rsid w:val="000949CA"/>
    <w:rsid w:val="00096C23"/>
    <w:rsid w:val="00096DFC"/>
    <w:rsid w:val="000A045B"/>
    <w:rsid w:val="000A51F8"/>
    <w:rsid w:val="000A568C"/>
    <w:rsid w:val="000A6557"/>
    <w:rsid w:val="000A7C32"/>
    <w:rsid w:val="000B308C"/>
    <w:rsid w:val="000C481A"/>
    <w:rsid w:val="000C5997"/>
    <w:rsid w:val="000C5D25"/>
    <w:rsid w:val="000C66D5"/>
    <w:rsid w:val="000D006B"/>
    <w:rsid w:val="000D2CD9"/>
    <w:rsid w:val="000E3082"/>
    <w:rsid w:val="000E3111"/>
    <w:rsid w:val="000E319C"/>
    <w:rsid w:val="000E4220"/>
    <w:rsid w:val="000E4687"/>
    <w:rsid w:val="000E539F"/>
    <w:rsid w:val="000E62BD"/>
    <w:rsid w:val="000E6758"/>
    <w:rsid w:val="000F2048"/>
    <w:rsid w:val="000F2661"/>
    <w:rsid w:val="000F3311"/>
    <w:rsid w:val="000F7E82"/>
    <w:rsid w:val="001050AF"/>
    <w:rsid w:val="0011028F"/>
    <w:rsid w:val="0011058C"/>
    <w:rsid w:val="00112F70"/>
    <w:rsid w:val="0011416F"/>
    <w:rsid w:val="00114184"/>
    <w:rsid w:val="00114D5B"/>
    <w:rsid w:val="001208C0"/>
    <w:rsid w:val="0012178A"/>
    <w:rsid w:val="001221E5"/>
    <w:rsid w:val="00122B54"/>
    <w:rsid w:val="00124364"/>
    <w:rsid w:val="00124370"/>
    <w:rsid w:val="00124711"/>
    <w:rsid w:val="00127E6E"/>
    <w:rsid w:val="0013320E"/>
    <w:rsid w:val="00133581"/>
    <w:rsid w:val="00134941"/>
    <w:rsid w:val="0013601A"/>
    <w:rsid w:val="001363D2"/>
    <w:rsid w:val="00136734"/>
    <w:rsid w:val="001422B4"/>
    <w:rsid w:val="0014294E"/>
    <w:rsid w:val="00143480"/>
    <w:rsid w:val="00144171"/>
    <w:rsid w:val="001451C2"/>
    <w:rsid w:val="0014595F"/>
    <w:rsid w:val="001475D2"/>
    <w:rsid w:val="001478B7"/>
    <w:rsid w:val="00147A3B"/>
    <w:rsid w:val="00147DA0"/>
    <w:rsid w:val="00150C68"/>
    <w:rsid w:val="00150F6B"/>
    <w:rsid w:val="001534E6"/>
    <w:rsid w:val="00154A6F"/>
    <w:rsid w:val="00154B70"/>
    <w:rsid w:val="0015673F"/>
    <w:rsid w:val="00156AC7"/>
    <w:rsid w:val="00157753"/>
    <w:rsid w:val="001605C0"/>
    <w:rsid w:val="001617D1"/>
    <w:rsid w:val="001619A3"/>
    <w:rsid w:val="00162CA7"/>
    <w:rsid w:val="001707BD"/>
    <w:rsid w:val="00171A2B"/>
    <w:rsid w:val="001744D6"/>
    <w:rsid w:val="001746C8"/>
    <w:rsid w:val="00174CA0"/>
    <w:rsid w:val="001750F3"/>
    <w:rsid w:val="00175280"/>
    <w:rsid w:val="0017696D"/>
    <w:rsid w:val="001816FF"/>
    <w:rsid w:val="00182077"/>
    <w:rsid w:val="001906C2"/>
    <w:rsid w:val="001912D6"/>
    <w:rsid w:val="00191749"/>
    <w:rsid w:val="00191B77"/>
    <w:rsid w:val="0019502A"/>
    <w:rsid w:val="00196C33"/>
    <w:rsid w:val="001A1333"/>
    <w:rsid w:val="001A1F43"/>
    <w:rsid w:val="001A37B7"/>
    <w:rsid w:val="001A4C4B"/>
    <w:rsid w:val="001B1308"/>
    <w:rsid w:val="001B28BF"/>
    <w:rsid w:val="001B3B93"/>
    <w:rsid w:val="001B5F3B"/>
    <w:rsid w:val="001C4757"/>
    <w:rsid w:val="001C4FD1"/>
    <w:rsid w:val="001C5402"/>
    <w:rsid w:val="001C7B53"/>
    <w:rsid w:val="001D102C"/>
    <w:rsid w:val="001D1FB3"/>
    <w:rsid w:val="001D5DF2"/>
    <w:rsid w:val="001D7D4C"/>
    <w:rsid w:val="001E13B5"/>
    <w:rsid w:val="001E1453"/>
    <w:rsid w:val="001E1FE1"/>
    <w:rsid w:val="001E3B6F"/>
    <w:rsid w:val="001E4ACE"/>
    <w:rsid w:val="001F088B"/>
    <w:rsid w:val="001F3272"/>
    <w:rsid w:val="001F3504"/>
    <w:rsid w:val="001F37E9"/>
    <w:rsid w:val="001F5712"/>
    <w:rsid w:val="001F5B99"/>
    <w:rsid w:val="001F6D6F"/>
    <w:rsid w:val="001F7645"/>
    <w:rsid w:val="0020086B"/>
    <w:rsid w:val="00201C15"/>
    <w:rsid w:val="00207D6C"/>
    <w:rsid w:val="002109FB"/>
    <w:rsid w:val="0021156F"/>
    <w:rsid w:val="00211870"/>
    <w:rsid w:val="00211C97"/>
    <w:rsid w:val="00211CF6"/>
    <w:rsid w:val="002168D1"/>
    <w:rsid w:val="00217818"/>
    <w:rsid w:val="0022000E"/>
    <w:rsid w:val="00222DD1"/>
    <w:rsid w:val="00223F45"/>
    <w:rsid w:val="00225101"/>
    <w:rsid w:val="002268F3"/>
    <w:rsid w:val="00233508"/>
    <w:rsid w:val="00235E43"/>
    <w:rsid w:val="00237D8F"/>
    <w:rsid w:val="00240A97"/>
    <w:rsid w:val="00240B0E"/>
    <w:rsid w:val="00246A7F"/>
    <w:rsid w:val="002478DC"/>
    <w:rsid w:val="00251E21"/>
    <w:rsid w:val="002539A4"/>
    <w:rsid w:val="002566F7"/>
    <w:rsid w:val="00260BA4"/>
    <w:rsid w:val="00263DC7"/>
    <w:rsid w:val="0026716B"/>
    <w:rsid w:val="002676E9"/>
    <w:rsid w:val="0027013E"/>
    <w:rsid w:val="00271BAB"/>
    <w:rsid w:val="00272119"/>
    <w:rsid w:val="0027217D"/>
    <w:rsid w:val="002738DE"/>
    <w:rsid w:val="00273F5C"/>
    <w:rsid w:val="002744C5"/>
    <w:rsid w:val="00277C69"/>
    <w:rsid w:val="00277F81"/>
    <w:rsid w:val="002816E2"/>
    <w:rsid w:val="00281A75"/>
    <w:rsid w:val="00284D70"/>
    <w:rsid w:val="00293CB0"/>
    <w:rsid w:val="00294A0F"/>
    <w:rsid w:val="00295165"/>
    <w:rsid w:val="002965FC"/>
    <w:rsid w:val="0029739E"/>
    <w:rsid w:val="002A18E2"/>
    <w:rsid w:val="002A468C"/>
    <w:rsid w:val="002A682A"/>
    <w:rsid w:val="002A6EE1"/>
    <w:rsid w:val="002A6F0A"/>
    <w:rsid w:val="002B0640"/>
    <w:rsid w:val="002B283D"/>
    <w:rsid w:val="002B39CC"/>
    <w:rsid w:val="002B52A4"/>
    <w:rsid w:val="002B5EC9"/>
    <w:rsid w:val="002B64FB"/>
    <w:rsid w:val="002B76AB"/>
    <w:rsid w:val="002C05AB"/>
    <w:rsid w:val="002C168B"/>
    <w:rsid w:val="002C1724"/>
    <w:rsid w:val="002C269F"/>
    <w:rsid w:val="002C2A0A"/>
    <w:rsid w:val="002C38C8"/>
    <w:rsid w:val="002C456B"/>
    <w:rsid w:val="002C65FF"/>
    <w:rsid w:val="002C69D0"/>
    <w:rsid w:val="002D1C2E"/>
    <w:rsid w:val="002F63B2"/>
    <w:rsid w:val="002F6772"/>
    <w:rsid w:val="002F7E1E"/>
    <w:rsid w:val="00301C4A"/>
    <w:rsid w:val="00301D9B"/>
    <w:rsid w:val="00304DF5"/>
    <w:rsid w:val="00305FED"/>
    <w:rsid w:val="003070EA"/>
    <w:rsid w:val="003074B9"/>
    <w:rsid w:val="0030781D"/>
    <w:rsid w:val="00307AA4"/>
    <w:rsid w:val="00311110"/>
    <w:rsid w:val="003115B3"/>
    <w:rsid w:val="0031182A"/>
    <w:rsid w:val="00311897"/>
    <w:rsid w:val="0031214A"/>
    <w:rsid w:val="00312778"/>
    <w:rsid w:val="003133C0"/>
    <w:rsid w:val="0031427C"/>
    <w:rsid w:val="00316DE0"/>
    <w:rsid w:val="00317DB8"/>
    <w:rsid w:val="00317E25"/>
    <w:rsid w:val="00320C28"/>
    <w:rsid w:val="003213D4"/>
    <w:rsid w:val="00322B4E"/>
    <w:rsid w:val="00322EF8"/>
    <w:rsid w:val="00324559"/>
    <w:rsid w:val="003270AD"/>
    <w:rsid w:val="00327EC1"/>
    <w:rsid w:val="003316AA"/>
    <w:rsid w:val="00331F7A"/>
    <w:rsid w:val="00332A28"/>
    <w:rsid w:val="00333B90"/>
    <w:rsid w:val="00333C42"/>
    <w:rsid w:val="0033657D"/>
    <w:rsid w:val="00336E8C"/>
    <w:rsid w:val="00345592"/>
    <w:rsid w:val="003467E7"/>
    <w:rsid w:val="00346F25"/>
    <w:rsid w:val="003530A1"/>
    <w:rsid w:val="00353458"/>
    <w:rsid w:val="0035660C"/>
    <w:rsid w:val="00360136"/>
    <w:rsid w:val="00360DE4"/>
    <w:rsid w:val="00362E5E"/>
    <w:rsid w:val="00363E8A"/>
    <w:rsid w:val="00370A9E"/>
    <w:rsid w:val="00370BD9"/>
    <w:rsid w:val="00372C90"/>
    <w:rsid w:val="00373514"/>
    <w:rsid w:val="00375907"/>
    <w:rsid w:val="00376406"/>
    <w:rsid w:val="00381AF0"/>
    <w:rsid w:val="00382AB9"/>
    <w:rsid w:val="003831D7"/>
    <w:rsid w:val="003865A8"/>
    <w:rsid w:val="003875CE"/>
    <w:rsid w:val="003916B9"/>
    <w:rsid w:val="00391B00"/>
    <w:rsid w:val="00393AEB"/>
    <w:rsid w:val="00393C95"/>
    <w:rsid w:val="00393E45"/>
    <w:rsid w:val="0039448D"/>
    <w:rsid w:val="0039573C"/>
    <w:rsid w:val="0039616A"/>
    <w:rsid w:val="0039663F"/>
    <w:rsid w:val="003977AC"/>
    <w:rsid w:val="00397BCE"/>
    <w:rsid w:val="003A0297"/>
    <w:rsid w:val="003A0465"/>
    <w:rsid w:val="003A2074"/>
    <w:rsid w:val="003A2770"/>
    <w:rsid w:val="003A2E44"/>
    <w:rsid w:val="003A2FBB"/>
    <w:rsid w:val="003A5D77"/>
    <w:rsid w:val="003B43B9"/>
    <w:rsid w:val="003B5D68"/>
    <w:rsid w:val="003C071C"/>
    <w:rsid w:val="003C234B"/>
    <w:rsid w:val="003C2889"/>
    <w:rsid w:val="003C3E8D"/>
    <w:rsid w:val="003C5D49"/>
    <w:rsid w:val="003D0477"/>
    <w:rsid w:val="003D35A1"/>
    <w:rsid w:val="003D3989"/>
    <w:rsid w:val="003D3C27"/>
    <w:rsid w:val="003D4CFE"/>
    <w:rsid w:val="003D51E6"/>
    <w:rsid w:val="003D608E"/>
    <w:rsid w:val="003E0491"/>
    <w:rsid w:val="003E0DAD"/>
    <w:rsid w:val="003E12CE"/>
    <w:rsid w:val="003E1DA8"/>
    <w:rsid w:val="003E2264"/>
    <w:rsid w:val="003E234C"/>
    <w:rsid w:val="003E28AB"/>
    <w:rsid w:val="003E2C9E"/>
    <w:rsid w:val="003E2D08"/>
    <w:rsid w:val="003E40C0"/>
    <w:rsid w:val="003E653C"/>
    <w:rsid w:val="003E6ECD"/>
    <w:rsid w:val="003E7F25"/>
    <w:rsid w:val="003F107A"/>
    <w:rsid w:val="003F62A6"/>
    <w:rsid w:val="003F6B13"/>
    <w:rsid w:val="003F74BF"/>
    <w:rsid w:val="003F79E9"/>
    <w:rsid w:val="0040425D"/>
    <w:rsid w:val="00411821"/>
    <w:rsid w:val="00412B3E"/>
    <w:rsid w:val="004134E8"/>
    <w:rsid w:val="0042058C"/>
    <w:rsid w:val="0042067B"/>
    <w:rsid w:val="00421655"/>
    <w:rsid w:val="00421829"/>
    <w:rsid w:val="00422349"/>
    <w:rsid w:val="00422986"/>
    <w:rsid w:val="00422D62"/>
    <w:rsid w:val="004239CE"/>
    <w:rsid w:val="0042709D"/>
    <w:rsid w:val="00433E13"/>
    <w:rsid w:val="004370F7"/>
    <w:rsid w:val="00440545"/>
    <w:rsid w:val="004409B1"/>
    <w:rsid w:val="00444C02"/>
    <w:rsid w:val="0044555A"/>
    <w:rsid w:val="0045029F"/>
    <w:rsid w:val="004522C0"/>
    <w:rsid w:val="00454EA6"/>
    <w:rsid w:val="004554B0"/>
    <w:rsid w:val="00460143"/>
    <w:rsid w:val="00460C24"/>
    <w:rsid w:val="00465BA6"/>
    <w:rsid w:val="0046732C"/>
    <w:rsid w:val="0046770E"/>
    <w:rsid w:val="00471027"/>
    <w:rsid w:val="00471599"/>
    <w:rsid w:val="004726BC"/>
    <w:rsid w:val="004744AF"/>
    <w:rsid w:val="00475680"/>
    <w:rsid w:val="00483BA3"/>
    <w:rsid w:val="00484E5E"/>
    <w:rsid w:val="0048624B"/>
    <w:rsid w:val="0048748B"/>
    <w:rsid w:val="00487A32"/>
    <w:rsid w:val="004933EC"/>
    <w:rsid w:val="004936E7"/>
    <w:rsid w:val="00494CEF"/>
    <w:rsid w:val="00497B95"/>
    <w:rsid w:val="004A0816"/>
    <w:rsid w:val="004A3364"/>
    <w:rsid w:val="004A37C3"/>
    <w:rsid w:val="004B07D5"/>
    <w:rsid w:val="004B1C04"/>
    <w:rsid w:val="004B384E"/>
    <w:rsid w:val="004B6F48"/>
    <w:rsid w:val="004B7DC6"/>
    <w:rsid w:val="004C0C48"/>
    <w:rsid w:val="004C27C6"/>
    <w:rsid w:val="004C5CC4"/>
    <w:rsid w:val="004D0BC2"/>
    <w:rsid w:val="004D1041"/>
    <w:rsid w:val="004D1EED"/>
    <w:rsid w:val="004D6CDC"/>
    <w:rsid w:val="004D73BF"/>
    <w:rsid w:val="004D79DB"/>
    <w:rsid w:val="004D7A61"/>
    <w:rsid w:val="004D7A89"/>
    <w:rsid w:val="004E485F"/>
    <w:rsid w:val="004E5477"/>
    <w:rsid w:val="004E551F"/>
    <w:rsid w:val="004F1B6B"/>
    <w:rsid w:val="004F281A"/>
    <w:rsid w:val="004F42B7"/>
    <w:rsid w:val="004F42DF"/>
    <w:rsid w:val="004F4902"/>
    <w:rsid w:val="004F4B9F"/>
    <w:rsid w:val="004F6A1F"/>
    <w:rsid w:val="004F7128"/>
    <w:rsid w:val="004F7A3A"/>
    <w:rsid w:val="005014F5"/>
    <w:rsid w:val="00501EDF"/>
    <w:rsid w:val="00503036"/>
    <w:rsid w:val="00506C6F"/>
    <w:rsid w:val="00507C9B"/>
    <w:rsid w:val="00513A9B"/>
    <w:rsid w:val="005144FF"/>
    <w:rsid w:val="00515C2E"/>
    <w:rsid w:val="00516A18"/>
    <w:rsid w:val="005177C8"/>
    <w:rsid w:val="00517822"/>
    <w:rsid w:val="00517BD8"/>
    <w:rsid w:val="00520AC5"/>
    <w:rsid w:val="0052178C"/>
    <w:rsid w:val="005230CE"/>
    <w:rsid w:val="0052406C"/>
    <w:rsid w:val="00527989"/>
    <w:rsid w:val="00531A0E"/>
    <w:rsid w:val="0053240D"/>
    <w:rsid w:val="00532553"/>
    <w:rsid w:val="00533E33"/>
    <w:rsid w:val="00536A4B"/>
    <w:rsid w:val="0054021F"/>
    <w:rsid w:val="00540ECE"/>
    <w:rsid w:val="00541F70"/>
    <w:rsid w:val="00543C20"/>
    <w:rsid w:val="00545012"/>
    <w:rsid w:val="0054766D"/>
    <w:rsid w:val="00547E1D"/>
    <w:rsid w:val="00555E44"/>
    <w:rsid w:val="005569E3"/>
    <w:rsid w:val="00563FF2"/>
    <w:rsid w:val="00566E01"/>
    <w:rsid w:val="0057032C"/>
    <w:rsid w:val="005708AE"/>
    <w:rsid w:val="00570CF8"/>
    <w:rsid w:val="00570D3F"/>
    <w:rsid w:val="00570FB4"/>
    <w:rsid w:val="00571D1E"/>
    <w:rsid w:val="00572B63"/>
    <w:rsid w:val="005736FD"/>
    <w:rsid w:val="00574248"/>
    <w:rsid w:val="00582213"/>
    <w:rsid w:val="0058478F"/>
    <w:rsid w:val="00584F09"/>
    <w:rsid w:val="00586375"/>
    <w:rsid w:val="00590590"/>
    <w:rsid w:val="00590729"/>
    <w:rsid w:val="005945EC"/>
    <w:rsid w:val="00594A0C"/>
    <w:rsid w:val="00595916"/>
    <w:rsid w:val="00596CCC"/>
    <w:rsid w:val="005A0041"/>
    <w:rsid w:val="005A5653"/>
    <w:rsid w:val="005A61CA"/>
    <w:rsid w:val="005A6239"/>
    <w:rsid w:val="005A7AA3"/>
    <w:rsid w:val="005B2B4D"/>
    <w:rsid w:val="005B3AF5"/>
    <w:rsid w:val="005B3D73"/>
    <w:rsid w:val="005B405A"/>
    <w:rsid w:val="005B61E7"/>
    <w:rsid w:val="005B65C2"/>
    <w:rsid w:val="005B74EE"/>
    <w:rsid w:val="005C1282"/>
    <w:rsid w:val="005C272F"/>
    <w:rsid w:val="005C5114"/>
    <w:rsid w:val="005C5A0B"/>
    <w:rsid w:val="005D06AB"/>
    <w:rsid w:val="005D258F"/>
    <w:rsid w:val="005D2DEF"/>
    <w:rsid w:val="005D535C"/>
    <w:rsid w:val="005D64AA"/>
    <w:rsid w:val="005D6B8B"/>
    <w:rsid w:val="005E20D1"/>
    <w:rsid w:val="005E5F1D"/>
    <w:rsid w:val="005E7010"/>
    <w:rsid w:val="005E71FD"/>
    <w:rsid w:val="005E7655"/>
    <w:rsid w:val="005E7DC7"/>
    <w:rsid w:val="005F02C3"/>
    <w:rsid w:val="005F081B"/>
    <w:rsid w:val="005F200F"/>
    <w:rsid w:val="005F3880"/>
    <w:rsid w:val="005F4C1B"/>
    <w:rsid w:val="005F571C"/>
    <w:rsid w:val="005F647E"/>
    <w:rsid w:val="005F765F"/>
    <w:rsid w:val="006043CB"/>
    <w:rsid w:val="006057E0"/>
    <w:rsid w:val="00606CA2"/>
    <w:rsid w:val="00610829"/>
    <w:rsid w:val="00610CE4"/>
    <w:rsid w:val="00612623"/>
    <w:rsid w:val="006126E3"/>
    <w:rsid w:val="00612A0B"/>
    <w:rsid w:val="00615570"/>
    <w:rsid w:val="006159D4"/>
    <w:rsid w:val="00615B61"/>
    <w:rsid w:val="006177EC"/>
    <w:rsid w:val="00622327"/>
    <w:rsid w:val="00623563"/>
    <w:rsid w:val="00623584"/>
    <w:rsid w:val="00624DD4"/>
    <w:rsid w:val="00625014"/>
    <w:rsid w:val="0062674E"/>
    <w:rsid w:val="00626945"/>
    <w:rsid w:val="00626CE9"/>
    <w:rsid w:val="00627231"/>
    <w:rsid w:val="0062733B"/>
    <w:rsid w:val="006311BC"/>
    <w:rsid w:val="0063357F"/>
    <w:rsid w:val="0063538C"/>
    <w:rsid w:val="0064189B"/>
    <w:rsid w:val="0064294D"/>
    <w:rsid w:val="00642E5E"/>
    <w:rsid w:val="0064482E"/>
    <w:rsid w:val="0064512B"/>
    <w:rsid w:val="00645A65"/>
    <w:rsid w:val="00650A9A"/>
    <w:rsid w:val="00652903"/>
    <w:rsid w:val="00654A32"/>
    <w:rsid w:val="00654A4F"/>
    <w:rsid w:val="00655801"/>
    <w:rsid w:val="00660CC0"/>
    <w:rsid w:val="0066199E"/>
    <w:rsid w:val="00661F78"/>
    <w:rsid w:val="006621E7"/>
    <w:rsid w:val="006634F3"/>
    <w:rsid w:val="00667621"/>
    <w:rsid w:val="006718A5"/>
    <w:rsid w:val="00671B7A"/>
    <w:rsid w:val="00672F84"/>
    <w:rsid w:val="006745B9"/>
    <w:rsid w:val="00676A9C"/>
    <w:rsid w:val="00680EE7"/>
    <w:rsid w:val="006815ED"/>
    <w:rsid w:val="0068225B"/>
    <w:rsid w:val="00682BA6"/>
    <w:rsid w:val="00684BCC"/>
    <w:rsid w:val="00685379"/>
    <w:rsid w:val="006865E2"/>
    <w:rsid w:val="00686EE2"/>
    <w:rsid w:val="00687B8C"/>
    <w:rsid w:val="00691677"/>
    <w:rsid w:val="006916A5"/>
    <w:rsid w:val="00693E24"/>
    <w:rsid w:val="0069474F"/>
    <w:rsid w:val="00696247"/>
    <w:rsid w:val="006970EF"/>
    <w:rsid w:val="006A450E"/>
    <w:rsid w:val="006A5327"/>
    <w:rsid w:val="006A67E7"/>
    <w:rsid w:val="006B0932"/>
    <w:rsid w:val="006B3A8A"/>
    <w:rsid w:val="006B51B4"/>
    <w:rsid w:val="006B68C8"/>
    <w:rsid w:val="006C1345"/>
    <w:rsid w:val="006C1B5A"/>
    <w:rsid w:val="006C27DA"/>
    <w:rsid w:val="006C633A"/>
    <w:rsid w:val="006D0429"/>
    <w:rsid w:val="006D0FBB"/>
    <w:rsid w:val="006D3ACB"/>
    <w:rsid w:val="006D595B"/>
    <w:rsid w:val="006E0999"/>
    <w:rsid w:val="006E0B7C"/>
    <w:rsid w:val="006E3E9B"/>
    <w:rsid w:val="006E4823"/>
    <w:rsid w:val="006E68BE"/>
    <w:rsid w:val="006E7750"/>
    <w:rsid w:val="006E7B1D"/>
    <w:rsid w:val="006F124D"/>
    <w:rsid w:val="006F1ABF"/>
    <w:rsid w:val="006F2BAD"/>
    <w:rsid w:val="006F2DA7"/>
    <w:rsid w:val="006F3A16"/>
    <w:rsid w:val="006F3EBF"/>
    <w:rsid w:val="006F458C"/>
    <w:rsid w:val="006F75D1"/>
    <w:rsid w:val="006F7621"/>
    <w:rsid w:val="006F7E15"/>
    <w:rsid w:val="00700A77"/>
    <w:rsid w:val="0070144A"/>
    <w:rsid w:val="007046A0"/>
    <w:rsid w:val="00705205"/>
    <w:rsid w:val="00710BBB"/>
    <w:rsid w:val="00711DCC"/>
    <w:rsid w:val="00712048"/>
    <w:rsid w:val="00712E3E"/>
    <w:rsid w:val="00713FAF"/>
    <w:rsid w:val="00715FAB"/>
    <w:rsid w:val="007161C9"/>
    <w:rsid w:val="007250BD"/>
    <w:rsid w:val="007332C8"/>
    <w:rsid w:val="00733D86"/>
    <w:rsid w:val="00735167"/>
    <w:rsid w:val="00735C66"/>
    <w:rsid w:val="0074384B"/>
    <w:rsid w:val="007444FE"/>
    <w:rsid w:val="0074649A"/>
    <w:rsid w:val="00747A9F"/>
    <w:rsid w:val="00750531"/>
    <w:rsid w:val="00752798"/>
    <w:rsid w:val="007548D6"/>
    <w:rsid w:val="00754A3B"/>
    <w:rsid w:val="007565C1"/>
    <w:rsid w:val="00757925"/>
    <w:rsid w:val="00764805"/>
    <w:rsid w:val="00766559"/>
    <w:rsid w:val="00767F5C"/>
    <w:rsid w:val="0077129F"/>
    <w:rsid w:val="007726E2"/>
    <w:rsid w:val="00776685"/>
    <w:rsid w:val="007806DF"/>
    <w:rsid w:val="00780882"/>
    <w:rsid w:val="00780B47"/>
    <w:rsid w:val="0078428A"/>
    <w:rsid w:val="007849F0"/>
    <w:rsid w:val="00784CA7"/>
    <w:rsid w:val="00784E5B"/>
    <w:rsid w:val="00786A07"/>
    <w:rsid w:val="00787292"/>
    <w:rsid w:val="007913C1"/>
    <w:rsid w:val="007924A3"/>
    <w:rsid w:val="0079459A"/>
    <w:rsid w:val="00795190"/>
    <w:rsid w:val="00796842"/>
    <w:rsid w:val="00796F3C"/>
    <w:rsid w:val="00797E78"/>
    <w:rsid w:val="007A1544"/>
    <w:rsid w:val="007A1C6A"/>
    <w:rsid w:val="007A2AE3"/>
    <w:rsid w:val="007A659B"/>
    <w:rsid w:val="007B3B79"/>
    <w:rsid w:val="007B6968"/>
    <w:rsid w:val="007B6DC8"/>
    <w:rsid w:val="007B761B"/>
    <w:rsid w:val="007B7F4D"/>
    <w:rsid w:val="007C0410"/>
    <w:rsid w:val="007C077A"/>
    <w:rsid w:val="007C18DD"/>
    <w:rsid w:val="007C2909"/>
    <w:rsid w:val="007C5708"/>
    <w:rsid w:val="007C58BE"/>
    <w:rsid w:val="007D3D3E"/>
    <w:rsid w:val="007D6541"/>
    <w:rsid w:val="007D7C07"/>
    <w:rsid w:val="007E02F3"/>
    <w:rsid w:val="007E4D7B"/>
    <w:rsid w:val="007E5069"/>
    <w:rsid w:val="007E5BF6"/>
    <w:rsid w:val="007E633A"/>
    <w:rsid w:val="007F1992"/>
    <w:rsid w:val="007F2585"/>
    <w:rsid w:val="007F3C30"/>
    <w:rsid w:val="007F3CC1"/>
    <w:rsid w:val="007F789F"/>
    <w:rsid w:val="00801C1E"/>
    <w:rsid w:val="0080494B"/>
    <w:rsid w:val="00804EA6"/>
    <w:rsid w:val="00806B4B"/>
    <w:rsid w:val="00806CDA"/>
    <w:rsid w:val="00812B4A"/>
    <w:rsid w:val="0082052F"/>
    <w:rsid w:val="00821C41"/>
    <w:rsid w:val="00821DC7"/>
    <w:rsid w:val="0082603A"/>
    <w:rsid w:val="00827038"/>
    <w:rsid w:val="00827537"/>
    <w:rsid w:val="00827F63"/>
    <w:rsid w:val="00830455"/>
    <w:rsid w:val="00831DAD"/>
    <w:rsid w:val="00833B33"/>
    <w:rsid w:val="0083414C"/>
    <w:rsid w:val="008341A2"/>
    <w:rsid w:val="0083682B"/>
    <w:rsid w:val="00837B34"/>
    <w:rsid w:val="00842727"/>
    <w:rsid w:val="008446D1"/>
    <w:rsid w:val="00847411"/>
    <w:rsid w:val="00847A44"/>
    <w:rsid w:val="00850766"/>
    <w:rsid w:val="008514AF"/>
    <w:rsid w:val="00851F62"/>
    <w:rsid w:val="0085401D"/>
    <w:rsid w:val="00854E2C"/>
    <w:rsid w:val="0085595F"/>
    <w:rsid w:val="0085619C"/>
    <w:rsid w:val="00856C7B"/>
    <w:rsid w:val="00857140"/>
    <w:rsid w:val="00860A7F"/>
    <w:rsid w:val="008659A1"/>
    <w:rsid w:val="00865F0B"/>
    <w:rsid w:val="00866279"/>
    <w:rsid w:val="00867C30"/>
    <w:rsid w:val="00873212"/>
    <w:rsid w:val="00873B32"/>
    <w:rsid w:val="008758E4"/>
    <w:rsid w:val="00877C1A"/>
    <w:rsid w:val="00877D32"/>
    <w:rsid w:val="00877EAA"/>
    <w:rsid w:val="00880905"/>
    <w:rsid w:val="008823CC"/>
    <w:rsid w:val="00882AAE"/>
    <w:rsid w:val="00882B6E"/>
    <w:rsid w:val="0088444A"/>
    <w:rsid w:val="00885CAF"/>
    <w:rsid w:val="00885EF0"/>
    <w:rsid w:val="008862FB"/>
    <w:rsid w:val="00887798"/>
    <w:rsid w:val="00887E90"/>
    <w:rsid w:val="00890BCF"/>
    <w:rsid w:val="00891D23"/>
    <w:rsid w:val="00894801"/>
    <w:rsid w:val="00895D26"/>
    <w:rsid w:val="00897A93"/>
    <w:rsid w:val="008A0006"/>
    <w:rsid w:val="008A0A13"/>
    <w:rsid w:val="008A0B7E"/>
    <w:rsid w:val="008A2C04"/>
    <w:rsid w:val="008A31FF"/>
    <w:rsid w:val="008A35C4"/>
    <w:rsid w:val="008A5953"/>
    <w:rsid w:val="008A637B"/>
    <w:rsid w:val="008B0FDE"/>
    <w:rsid w:val="008B6483"/>
    <w:rsid w:val="008C4916"/>
    <w:rsid w:val="008C7360"/>
    <w:rsid w:val="008D2185"/>
    <w:rsid w:val="008D2A4D"/>
    <w:rsid w:val="008D34F9"/>
    <w:rsid w:val="008D500A"/>
    <w:rsid w:val="008D7547"/>
    <w:rsid w:val="008E1C55"/>
    <w:rsid w:val="008E2333"/>
    <w:rsid w:val="008E45FD"/>
    <w:rsid w:val="008E5381"/>
    <w:rsid w:val="008E55BF"/>
    <w:rsid w:val="008E620B"/>
    <w:rsid w:val="008F120A"/>
    <w:rsid w:val="008F70B4"/>
    <w:rsid w:val="0090360A"/>
    <w:rsid w:val="00906E56"/>
    <w:rsid w:val="00907B1F"/>
    <w:rsid w:val="009113FB"/>
    <w:rsid w:val="00911E4B"/>
    <w:rsid w:val="00914421"/>
    <w:rsid w:val="00917171"/>
    <w:rsid w:val="009202A7"/>
    <w:rsid w:val="00922049"/>
    <w:rsid w:val="009235F8"/>
    <w:rsid w:val="00924A36"/>
    <w:rsid w:val="00925CAB"/>
    <w:rsid w:val="0092625D"/>
    <w:rsid w:val="009268ED"/>
    <w:rsid w:val="009324A2"/>
    <w:rsid w:val="00935842"/>
    <w:rsid w:val="00936CD5"/>
    <w:rsid w:val="00937574"/>
    <w:rsid w:val="009376C2"/>
    <w:rsid w:val="00943100"/>
    <w:rsid w:val="0094451D"/>
    <w:rsid w:val="00945185"/>
    <w:rsid w:val="00950F60"/>
    <w:rsid w:val="00952E1C"/>
    <w:rsid w:val="00953A99"/>
    <w:rsid w:val="00955570"/>
    <w:rsid w:val="00956967"/>
    <w:rsid w:val="00956C17"/>
    <w:rsid w:val="0096132F"/>
    <w:rsid w:val="009631AB"/>
    <w:rsid w:val="00963616"/>
    <w:rsid w:val="00963FFF"/>
    <w:rsid w:val="009674D5"/>
    <w:rsid w:val="00970D96"/>
    <w:rsid w:val="009774A5"/>
    <w:rsid w:val="0098182A"/>
    <w:rsid w:val="00981A6E"/>
    <w:rsid w:val="0098363F"/>
    <w:rsid w:val="00986879"/>
    <w:rsid w:val="00993B24"/>
    <w:rsid w:val="009941F4"/>
    <w:rsid w:val="00994CE4"/>
    <w:rsid w:val="00994F8A"/>
    <w:rsid w:val="0099543C"/>
    <w:rsid w:val="00995CD0"/>
    <w:rsid w:val="009961A6"/>
    <w:rsid w:val="009A24D0"/>
    <w:rsid w:val="009A32AC"/>
    <w:rsid w:val="009A450E"/>
    <w:rsid w:val="009A4C30"/>
    <w:rsid w:val="009A63E6"/>
    <w:rsid w:val="009B03EB"/>
    <w:rsid w:val="009B078E"/>
    <w:rsid w:val="009B31D6"/>
    <w:rsid w:val="009B430E"/>
    <w:rsid w:val="009B6131"/>
    <w:rsid w:val="009C254C"/>
    <w:rsid w:val="009C4385"/>
    <w:rsid w:val="009C4872"/>
    <w:rsid w:val="009C4D6D"/>
    <w:rsid w:val="009C5593"/>
    <w:rsid w:val="009C5FFF"/>
    <w:rsid w:val="009C7297"/>
    <w:rsid w:val="009D0095"/>
    <w:rsid w:val="009D00E0"/>
    <w:rsid w:val="009D1D9E"/>
    <w:rsid w:val="009D3192"/>
    <w:rsid w:val="009D3BBD"/>
    <w:rsid w:val="009D3D02"/>
    <w:rsid w:val="009D4B76"/>
    <w:rsid w:val="009D500C"/>
    <w:rsid w:val="009D7985"/>
    <w:rsid w:val="009E0A55"/>
    <w:rsid w:val="009E0DC7"/>
    <w:rsid w:val="009E1A1B"/>
    <w:rsid w:val="009F319B"/>
    <w:rsid w:val="009F5EE1"/>
    <w:rsid w:val="009F6708"/>
    <w:rsid w:val="009F6D5C"/>
    <w:rsid w:val="009F7034"/>
    <w:rsid w:val="00A0143E"/>
    <w:rsid w:val="00A01721"/>
    <w:rsid w:val="00A022D6"/>
    <w:rsid w:val="00A02BF6"/>
    <w:rsid w:val="00A06459"/>
    <w:rsid w:val="00A06877"/>
    <w:rsid w:val="00A06ACF"/>
    <w:rsid w:val="00A07055"/>
    <w:rsid w:val="00A10CE4"/>
    <w:rsid w:val="00A116CF"/>
    <w:rsid w:val="00A11CFD"/>
    <w:rsid w:val="00A17167"/>
    <w:rsid w:val="00A17995"/>
    <w:rsid w:val="00A17E9B"/>
    <w:rsid w:val="00A21A6D"/>
    <w:rsid w:val="00A3113B"/>
    <w:rsid w:val="00A31F83"/>
    <w:rsid w:val="00A348FE"/>
    <w:rsid w:val="00A403CC"/>
    <w:rsid w:val="00A43D3A"/>
    <w:rsid w:val="00A43DF8"/>
    <w:rsid w:val="00A475EB"/>
    <w:rsid w:val="00A53770"/>
    <w:rsid w:val="00A576B5"/>
    <w:rsid w:val="00A60956"/>
    <w:rsid w:val="00A61248"/>
    <w:rsid w:val="00A64219"/>
    <w:rsid w:val="00A6562D"/>
    <w:rsid w:val="00A66E87"/>
    <w:rsid w:val="00A7022B"/>
    <w:rsid w:val="00A7040D"/>
    <w:rsid w:val="00A717AD"/>
    <w:rsid w:val="00A73688"/>
    <w:rsid w:val="00A74D0D"/>
    <w:rsid w:val="00A76150"/>
    <w:rsid w:val="00A774B0"/>
    <w:rsid w:val="00A804E7"/>
    <w:rsid w:val="00A808C7"/>
    <w:rsid w:val="00A82815"/>
    <w:rsid w:val="00A84980"/>
    <w:rsid w:val="00A860FC"/>
    <w:rsid w:val="00A90F7A"/>
    <w:rsid w:val="00A919BB"/>
    <w:rsid w:val="00A923D9"/>
    <w:rsid w:val="00A93522"/>
    <w:rsid w:val="00A93A99"/>
    <w:rsid w:val="00A953EA"/>
    <w:rsid w:val="00A97F14"/>
    <w:rsid w:val="00AA0FC9"/>
    <w:rsid w:val="00AA6404"/>
    <w:rsid w:val="00AA7E2A"/>
    <w:rsid w:val="00AB1FA4"/>
    <w:rsid w:val="00AB4D8B"/>
    <w:rsid w:val="00AB4E21"/>
    <w:rsid w:val="00AB62C7"/>
    <w:rsid w:val="00AC0023"/>
    <w:rsid w:val="00AC1176"/>
    <w:rsid w:val="00AC468F"/>
    <w:rsid w:val="00AC4FD9"/>
    <w:rsid w:val="00AC572E"/>
    <w:rsid w:val="00AC7139"/>
    <w:rsid w:val="00AC71F0"/>
    <w:rsid w:val="00AC782E"/>
    <w:rsid w:val="00AD1939"/>
    <w:rsid w:val="00AD1E98"/>
    <w:rsid w:val="00AD5156"/>
    <w:rsid w:val="00AD5353"/>
    <w:rsid w:val="00AE270A"/>
    <w:rsid w:val="00AE401E"/>
    <w:rsid w:val="00AE4BE8"/>
    <w:rsid w:val="00AE5C51"/>
    <w:rsid w:val="00AF2697"/>
    <w:rsid w:val="00AF2AC7"/>
    <w:rsid w:val="00AF2B29"/>
    <w:rsid w:val="00AF55CB"/>
    <w:rsid w:val="00AF7F7B"/>
    <w:rsid w:val="00AF7FE8"/>
    <w:rsid w:val="00B00563"/>
    <w:rsid w:val="00B01D0C"/>
    <w:rsid w:val="00B04167"/>
    <w:rsid w:val="00B04748"/>
    <w:rsid w:val="00B04874"/>
    <w:rsid w:val="00B0599C"/>
    <w:rsid w:val="00B064E4"/>
    <w:rsid w:val="00B071D2"/>
    <w:rsid w:val="00B10547"/>
    <w:rsid w:val="00B10D2F"/>
    <w:rsid w:val="00B121B4"/>
    <w:rsid w:val="00B12DE0"/>
    <w:rsid w:val="00B13C3E"/>
    <w:rsid w:val="00B1608B"/>
    <w:rsid w:val="00B2077D"/>
    <w:rsid w:val="00B24559"/>
    <w:rsid w:val="00B329C3"/>
    <w:rsid w:val="00B32BEF"/>
    <w:rsid w:val="00B362C3"/>
    <w:rsid w:val="00B37716"/>
    <w:rsid w:val="00B42329"/>
    <w:rsid w:val="00B42972"/>
    <w:rsid w:val="00B43678"/>
    <w:rsid w:val="00B470A3"/>
    <w:rsid w:val="00B54392"/>
    <w:rsid w:val="00B56AE2"/>
    <w:rsid w:val="00B56F17"/>
    <w:rsid w:val="00B703A7"/>
    <w:rsid w:val="00B73291"/>
    <w:rsid w:val="00B73990"/>
    <w:rsid w:val="00B754AD"/>
    <w:rsid w:val="00B75CFF"/>
    <w:rsid w:val="00B75EB0"/>
    <w:rsid w:val="00B76770"/>
    <w:rsid w:val="00B77844"/>
    <w:rsid w:val="00B77E98"/>
    <w:rsid w:val="00B825BD"/>
    <w:rsid w:val="00B833F7"/>
    <w:rsid w:val="00B85627"/>
    <w:rsid w:val="00B92832"/>
    <w:rsid w:val="00B94695"/>
    <w:rsid w:val="00B95C08"/>
    <w:rsid w:val="00BA0181"/>
    <w:rsid w:val="00BA0CD8"/>
    <w:rsid w:val="00BA1DBB"/>
    <w:rsid w:val="00BA290C"/>
    <w:rsid w:val="00BA4708"/>
    <w:rsid w:val="00BA5A9E"/>
    <w:rsid w:val="00BA6EBD"/>
    <w:rsid w:val="00BB207C"/>
    <w:rsid w:val="00BB7D7A"/>
    <w:rsid w:val="00BC0277"/>
    <w:rsid w:val="00BC14D8"/>
    <w:rsid w:val="00BC3C20"/>
    <w:rsid w:val="00BC45C6"/>
    <w:rsid w:val="00BC4674"/>
    <w:rsid w:val="00BC48C4"/>
    <w:rsid w:val="00BC5CCE"/>
    <w:rsid w:val="00BC7169"/>
    <w:rsid w:val="00BC7BFA"/>
    <w:rsid w:val="00BD22DD"/>
    <w:rsid w:val="00BD37DA"/>
    <w:rsid w:val="00BD599B"/>
    <w:rsid w:val="00BD6ACC"/>
    <w:rsid w:val="00BE0658"/>
    <w:rsid w:val="00BE14C1"/>
    <w:rsid w:val="00BE2933"/>
    <w:rsid w:val="00BE50DB"/>
    <w:rsid w:val="00BE540F"/>
    <w:rsid w:val="00BE573A"/>
    <w:rsid w:val="00BE797C"/>
    <w:rsid w:val="00BF3DF3"/>
    <w:rsid w:val="00BF79D6"/>
    <w:rsid w:val="00BF7CDA"/>
    <w:rsid w:val="00C0096A"/>
    <w:rsid w:val="00C0110F"/>
    <w:rsid w:val="00C0380B"/>
    <w:rsid w:val="00C03F73"/>
    <w:rsid w:val="00C042DA"/>
    <w:rsid w:val="00C044CB"/>
    <w:rsid w:val="00C057DE"/>
    <w:rsid w:val="00C06926"/>
    <w:rsid w:val="00C06FB0"/>
    <w:rsid w:val="00C12383"/>
    <w:rsid w:val="00C13467"/>
    <w:rsid w:val="00C2191C"/>
    <w:rsid w:val="00C22662"/>
    <w:rsid w:val="00C26E52"/>
    <w:rsid w:val="00C349AF"/>
    <w:rsid w:val="00C34D22"/>
    <w:rsid w:val="00C37DB3"/>
    <w:rsid w:val="00C37F4F"/>
    <w:rsid w:val="00C41F72"/>
    <w:rsid w:val="00C44D18"/>
    <w:rsid w:val="00C46520"/>
    <w:rsid w:val="00C507A3"/>
    <w:rsid w:val="00C532C2"/>
    <w:rsid w:val="00C560B2"/>
    <w:rsid w:val="00C5684F"/>
    <w:rsid w:val="00C5787B"/>
    <w:rsid w:val="00C62D8B"/>
    <w:rsid w:val="00C64A42"/>
    <w:rsid w:val="00C65C1E"/>
    <w:rsid w:val="00C67949"/>
    <w:rsid w:val="00C67BE4"/>
    <w:rsid w:val="00C7476F"/>
    <w:rsid w:val="00C775EB"/>
    <w:rsid w:val="00C80183"/>
    <w:rsid w:val="00C803FA"/>
    <w:rsid w:val="00C81606"/>
    <w:rsid w:val="00C82847"/>
    <w:rsid w:val="00C850E4"/>
    <w:rsid w:val="00C85EBF"/>
    <w:rsid w:val="00C872DB"/>
    <w:rsid w:val="00C926D6"/>
    <w:rsid w:val="00CA02B3"/>
    <w:rsid w:val="00CA4EE5"/>
    <w:rsid w:val="00CA5754"/>
    <w:rsid w:val="00CB199C"/>
    <w:rsid w:val="00CB4AD9"/>
    <w:rsid w:val="00CB7930"/>
    <w:rsid w:val="00CC235B"/>
    <w:rsid w:val="00CC4459"/>
    <w:rsid w:val="00CC4F7B"/>
    <w:rsid w:val="00CC516E"/>
    <w:rsid w:val="00CC7028"/>
    <w:rsid w:val="00CD0C00"/>
    <w:rsid w:val="00CD28E0"/>
    <w:rsid w:val="00CD2DEC"/>
    <w:rsid w:val="00CD472C"/>
    <w:rsid w:val="00CD51B8"/>
    <w:rsid w:val="00CD763E"/>
    <w:rsid w:val="00CD7C00"/>
    <w:rsid w:val="00CE1646"/>
    <w:rsid w:val="00CE211D"/>
    <w:rsid w:val="00CE34A6"/>
    <w:rsid w:val="00CE7BAA"/>
    <w:rsid w:val="00CF3322"/>
    <w:rsid w:val="00CF36F8"/>
    <w:rsid w:val="00CF3DE3"/>
    <w:rsid w:val="00CF4B85"/>
    <w:rsid w:val="00CF6EE0"/>
    <w:rsid w:val="00CF7BE7"/>
    <w:rsid w:val="00D05C0E"/>
    <w:rsid w:val="00D060DF"/>
    <w:rsid w:val="00D06727"/>
    <w:rsid w:val="00D07B74"/>
    <w:rsid w:val="00D10431"/>
    <w:rsid w:val="00D113B9"/>
    <w:rsid w:val="00D15576"/>
    <w:rsid w:val="00D17E24"/>
    <w:rsid w:val="00D20374"/>
    <w:rsid w:val="00D20D72"/>
    <w:rsid w:val="00D216F4"/>
    <w:rsid w:val="00D21DA5"/>
    <w:rsid w:val="00D2365E"/>
    <w:rsid w:val="00D23950"/>
    <w:rsid w:val="00D23CE6"/>
    <w:rsid w:val="00D26B6D"/>
    <w:rsid w:val="00D31D77"/>
    <w:rsid w:val="00D3281A"/>
    <w:rsid w:val="00D35045"/>
    <w:rsid w:val="00D36051"/>
    <w:rsid w:val="00D378FF"/>
    <w:rsid w:val="00D41CA4"/>
    <w:rsid w:val="00D43E60"/>
    <w:rsid w:val="00D44075"/>
    <w:rsid w:val="00D5031F"/>
    <w:rsid w:val="00D51FF3"/>
    <w:rsid w:val="00D53ADC"/>
    <w:rsid w:val="00D5411E"/>
    <w:rsid w:val="00D54DFD"/>
    <w:rsid w:val="00D56149"/>
    <w:rsid w:val="00D627FF"/>
    <w:rsid w:val="00D650DC"/>
    <w:rsid w:val="00D66769"/>
    <w:rsid w:val="00D719AC"/>
    <w:rsid w:val="00D732FD"/>
    <w:rsid w:val="00D764A9"/>
    <w:rsid w:val="00D76A9F"/>
    <w:rsid w:val="00D7784E"/>
    <w:rsid w:val="00D81B1C"/>
    <w:rsid w:val="00D84EDA"/>
    <w:rsid w:val="00D85EFD"/>
    <w:rsid w:val="00D93B2D"/>
    <w:rsid w:val="00DA11BB"/>
    <w:rsid w:val="00DA3DA4"/>
    <w:rsid w:val="00DA4460"/>
    <w:rsid w:val="00DA4AF6"/>
    <w:rsid w:val="00DA729F"/>
    <w:rsid w:val="00DC1080"/>
    <w:rsid w:val="00DC2FA5"/>
    <w:rsid w:val="00DC458F"/>
    <w:rsid w:val="00DC4EEE"/>
    <w:rsid w:val="00DD01AA"/>
    <w:rsid w:val="00DD17EE"/>
    <w:rsid w:val="00DD2846"/>
    <w:rsid w:val="00DD2EE2"/>
    <w:rsid w:val="00DD3C9A"/>
    <w:rsid w:val="00DD48B4"/>
    <w:rsid w:val="00DD6215"/>
    <w:rsid w:val="00DE20EA"/>
    <w:rsid w:val="00DE5123"/>
    <w:rsid w:val="00DE52F7"/>
    <w:rsid w:val="00DE720B"/>
    <w:rsid w:val="00DF01C4"/>
    <w:rsid w:val="00DF0C47"/>
    <w:rsid w:val="00DF219B"/>
    <w:rsid w:val="00DF38C1"/>
    <w:rsid w:val="00DF3DBB"/>
    <w:rsid w:val="00DF5DC3"/>
    <w:rsid w:val="00DF6DE4"/>
    <w:rsid w:val="00DF740B"/>
    <w:rsid w:val="00E00FA7"/>
    <w:rsid w:val="00E01528"/>
    <w:rsid w:val="00E035C3"/>
    <w:rsid w:val="00E04C36"/>
    <w:rsid w:val="00E04E33"/>
    <w:rsid w:val="00E13270"/>
    <w:rsid w:val="00E142A9"/>
    <w:rsid w:val="00E21347"/>
    <w:rsid w:val="00E225B7"/>
    <w:rsid w:val="00E3006B"/>
    <w:rsid w:val="00E3253E"/>
    <w:rsid w:val="00E345F8"/>
    <w:rsid w:val="00E35A79"/>
    <w:rsid w:val="00E370FC"/>
    <w:rsid w:val="00E422C5"/>
    <w:rsid w:val="00E43851"/>
    <w:rsid w:val="00E4600C"/>
    <w:rsid w:val="00E473FE"/>
    <w:rsid w:val="00E47B83"/>
    <w:rsid w:val="00E47CB8"/>
    <w:rsid w:val="00E500C7"/>
    <w:rsid w:val="00E52B1F"/>
    <w:rsid w:val="00E5464D"/>
    <w:rsid w:val="00E55305"/>
    <w:rsid w:val="00E55E21"/>
    <w:rsid w:val="00E5766A"/>
    <w:rsid w:val="00E578F4"/>
    <w:rsid w:val="00E57E32"/>
    <w:rsid w:val="00E63EF2"/>
    <w:rsid w:val="00E63FCD"/>
    <w:rsid w:val="00E66152"/>
    <w:rsid w:val="00E70336"/>
    <w:rsid w:val="00E732E2"/>
    <w:rsid w:val="00E739AA"/>
    <w:rsid w:val="00E7497E"/>
    <w:rsid w:val="00E74AD5"/>
    <w:rsid w:val="00E76B89"/>
    <w:rsid w:val="00E80B7F"/>
    <w:rsid w:val="00E80FA1"/>
    <w:rsid w:val="00E81EE0"/>
    <w:rsid w:val="00E82BD4"/>
    <w:rsid w:val="00E84523"/>
    <w:rsid w:val="00E8504B"/>
    <w:rsid w:val="00E86A6F"/>
    <w:rsid w:val="00E86BB8"/>
    <w:rsid w:val="00E86DD2"/>
    <w:rsid w:val="00E90D03"/>
    <w:rsid w:val="00E94904"/>
    <w:rsid w:val="00E95361"/>
    <w:rsid w:val="00E965EA"/>
    <w:rsid w:val="00E96EDE"/>
    <w:rsid w:val="00E97623"/>
    <w:rsid w:val="00EA0C0C"/>
    <w:rsid w:val="00EB19E2"/>
    <w:rsid w:val="00EB1A38"/>
    <w:rsid w:val="00EB38B3"/>
    <w:rsid w:val="00EB3977"/>
    <w:rsid w:val="00EB5FBC"/>
    <w:rsid w:val="00EB6474"/>
    <w:rsid w:val="00EC08B1"/>
    <w:rsid w:val="00EC26A3"/>
    <w:rsid w:val="00EC3754"/>
    <w:rsid w:val="00EC67A3"/>
    <w:rsid w:val="00EC7914"/>
    <w:rsid w:val="00ED19A4"/>
    <w:rsid w:val="00ED2E81"/>
    <w:rsid w:val="00ED4BCE"/>
    <w:rsid w:val="00ED6EE5"/>
    <w:rsid w:val="00EE0685"/>
    <w:rsid w:val="00EE315C"/>
    <w:rsid w:val="00EE3BA5"/>
    <w:rsid w:val="00EE6EF1"/>
    <w:rsid w:val="00EE7978"/>
    <w:rsid w:val="00EE7EA7"/>
    <w:rsid w:val="00EF0281"/>
    <w:rsid w:val="00EF0BB5"/>
    <w:rsid w:val="00EF4A10"/>
    <w:rsid w:val="00EF4BCC"/>
    <w:rsid w:val="00EF537C"/>
    <w:rsid w:val="00EF63A9"/>
    <w:rsid w:val="00F007B5"/>
    <w:rsid w:val="00F02590"/>
    <w:rsid w:val="00F0796A"/>
    <w:rsid w:val="00F07E16"/>
    <w:rsid w:val="00F13D29"/>
    <w:rsid w:val="00F175BB"/>
    <w:rsid w:val="00F202CD"/>
    <w:rsid w:val="00F20A55"/>
    <w:rsid w:val="00F20DBA"/>
    <w:rsid w:val="00F27FCD"/>
    <w:rsid w:val="00F321EE"/>
    <w:rsid w:val="00F32B8D"/>
    <w:rsid w:val="00F376D2"/>
    <w:rsid w:val="00F37F96"/>
    <w:rsid w:val="00F41586"/>
    <w:rsid w:val="00F417B5"/>
    <w:rsid w:val="00F4289B"/>
    <w:rsid w:val="00F43275"/>
    <w:rsid w:val="00F43A33"/>
    <w:rsid w:val="00F518CD"/>
    <w:rsid w:val="00F5291A"/>
    <w:rsid w:val="00F545E0"/>
    <w:rsid w:val="00F55A16"/>
    <w:rsid w:val="00F60C7D"/>
    <w:rsid w:val="00F620C3"/>
    <w:rsid w:val="00F64237"/>
    <w:rsid w:val="00F646EF"/>
    <w:rsid w:val="00F6539D"/>
    <w:rsid w:val="00F66077"/>
    <w:rsid w:val="00F66235"/>
    <w:rsid w:val="00F66AD7"/>
    <w:rsid w:val="00F701D7"/>
    <w:rsid w:val="00F70226"/>
    <w:rsid w:val="00F7099C"/>
    <w:rsid w:val="00F741DC"/>
    <w:rsid w:val="00F75D27"/>
    <w:rsid w:val="00F7703E"/>
    <w:rsid w:val="00F770BD"/>
    <w:rsid w:val="00F80908"/>
    <w:rsid w:val="00F8357A"/>
    <w:rsid w:val="00F839AD"/>
    <w:rsid w:val="00F84D07"/>
    <w:rsid w:val="00F86DF2"/>
    <w:rsid w:val="00F87103"/>
    <w:rsid w:val="00F912F1"/>
    <w:rsid w:val="00F936A1"/>
    <w:rsid w:val="00F94BB4"/>
    <w:rsid w:val="00F95301"/>
    <w:rsid w:val="00F9723E"/>
    <w:rsid w:val="00F97E0B"/>
    <w:rsid w:val="00FA0703"/>
    <w:rsid w:val="00FA0C39"/>
    <w:rsid w:val="00FA52CB"/>
    <w:rsid w:val="00FB43EA"/>
    <w:rsid w:val="00FB6CB2"/>
    <w:rsid w:val="00FB7838"/>
    <w:rsid w:val="00FC17D4"/>
    <w:rsid w:val="00FC1D9D"/>
    <w:rsid w:val="00FC4CF0"/>
    <w:rsid w:val="00FC532A"/>
    <w:rsid w:val="00FC5672"/>
    <w:rsid w:val="00FD0A0F"/>
    <w:rsid w:val="00FD1CA3"/>
    <w:rsid w:val="00FD2FF2"/>
    <w:rsid w:val="00FD56E4"/>
    <w:rsid w:val="00FE4FAC"/>
    <w:rsid w:val="00FE50AA"/>
    <w:rsid w:val="00FE5171"/>
    <w:rsid w:val="00FE533C"/>
    <w:rsid w:val="00FE70FC"/>
    <w:rsid w:val="00FF2806"/>
    <w:rsid w:val="00FF2E5A"/>
    <w:rsid w:val="00FF45A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6F05DE"/>
  <w15:chartTrackingRefBased/>
  <w15:docId w15:val="{DDEA88B5-7DED-4C93-A075-EEABFA0A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rsid w:val="003D51E6"/>
    <w:pPr>
      <w:spacing w:before="100" w:beforeAutospacing="1" w:after="100" w:afterAutospacing="1"/>
    </w:pPr>
  </w:style>
  <w:style w:type="paragraph" w:styleId="Zhlav">
    <w:name w:val="header"/>
    <w:basedOn w:val="Normln"/>
    <w:link w:val="ZhlavChar"/>
    <w:rsid w:val="006126E3"/>
    <w:pPr>
      <w:tabs>
        <w:tab w:val="center" w:pos="4536"/>
        <w:tab w:val="right" w:pos="9072"/>
      </w:tabs>
    </w:pPr>
    <w:rPr>
      <w:lang w:val="x-none" w:eastAsia="x-none"/>
    </w:rPr>
  </w:style>
  <w:style w:type="character" w:customStyle="1" w:styleId="ZhlavChar">
    <w:name w:val="Záhlaví Char"/>
    <w:link w:val="Zhlav"/>
    <w:rsid w:val="006126E3"/>
    <w:rPr>
      <w:sz w:val="24"/>
      <w:szCs w:val="24"/>
    </w:rPr>
  </w:style>
  <w:style w:type="paragraph" w:styleId="Zpat">
    <w:name w:val="footer"/>
    <w:basedOn w:val="Normln"/>
    <w:link w:val="ZpatChar"/>
    <w:uiPriority w:val="99"/>
    <w:rsid w:val="006126E3"/>
    <w:pPr>
      <w:tabs>
        <w:tab w:val="center" w:pos="4536"/>
        <w:tab w:val="right" w:pos="9072"/>
      </w:tabs>
    </w:pPr>
    <w:rPr>
      <w:lang w:val="x-none" w:eastAsia="x-none"/>
    </w:rPr>
  </w:style>
  <w:style w:type="character" w:customStyle="1" w:styleId="ZpatChar">
    <w:name w:val="Zápatí Char"/>
    <w:link w:val="Zpat"/>
    <w:uiPriority w:val="99"/>
    <w:rsid w:val="006126E3"/>
    <w:rPr>
      <w:sz w:val="24"/>
      <w:szCs w:val="24"/>
    </w:rPr>
  </w:style>
  <w:style w:type="paragraph" w:styleId="Odstavecseseznamem">
    <w:name w:val="List Paragraph"/>
    <w:basedOn w:val="Normln"/>
    <w:qFormat/>
    <w:rsid w:val="00F55A16"/>
    <w:pPr>
      <w:suppressAutoHyphens/>
      <w:autoSpaceDN w:val="0"/>
      <w:ind w:left="720"/>
      <w:textAlignment w:val="baseline"/>
    </w:pPr>
  </w:style>
  <w:style w:type="paragraph" w:styleId="Nzev">
    <w:name w:val="Title"/>
    <w:basedOn w:val="Normln"/>
    <w:next w:val="Normln"/>
    <w:link w:val="NzevChar"/>
    <w:qFormat/>
    <w:rsid w:val="006F1ABF"/>
    <w:pPr>
      <w:spacing w:before="240" w:after="60"/>
      <w:jc w:val="center"/>
      <w:outlineLvl w:val="0"/>
    </w:pPr>
    <w:rPr>
      <w:rFonts w:ascii="Cambria" w:hAnsi="Cambria"/>
      <w:b/>
      <w:bCs/>
      <w:kern w:val="28"/>
      <w:sz w:val="32"/>
      <w:szCs w:val="32"/>
      <w:lang w:val="x-none" w:eastAsia="x-none"/>
    </w:rPr>
  </w:style>
  <w:style w:type="character" w:customStyle="1" w:styleId="NzevChar">
    <w:name w:val="Název Char"/>
    <w:link w:val="Nzev"/>
    <w:rsid w:val="006F1ABF"/>
    <w:rPr>
      <w:rFonts w:ascii="Cambria" w:eastAsia="Times New Roman" w:hAnsi="Cambria" w:cs="Times New Roman"/>
      <w:b/>
      <w:bCs/>
      <w:kern w:val="28"/>
      <w:sz w:val="32"/>
      <w:szCs w:val="32"/>
    </w:rPr>
  </w:style>
  <w:style w:type="paragraph" w:styleId="Textbubliny">
    <w:name w:val="Balloon Text"/>
    <w:basedOn w:val="Normln"/>
    <w:link w:val="TextbublinyChar"/>
    <w:rsid w:val="0039616A"/>
    <w:rPr>
      <w:rFonts w:ascii="Arial" w:hAnsi="Arial"/>
      <w:sz w:val="16"/>
      <w:szCs w:val="16"/>
      <w:lang w:val="x-none" w:eastAsia="x-none"/>
    </w:rPr>
  </w:style>
  <w:style w:type="character" w:customStyle="1" w:styleId="TextbublinyChar">
    <w:name w:val="Text bubliny Char"/>
    <w:link w:val="Textbubliny"/>
    <w:rsid w:val="0039616A"/>
    <w:rPr>
      <w:rFonts w:ascii="Arial" w:hAnsi="Arial" w:cs="Arial"/>
      <w:sz w:val="16"/>
      <w:szCs w:val="16"/>
    </w:rPr>
  </w:style>
  <w:style w:type="paragraph" w:styleId="Zkladntextodsazen">
    <w:name w:val="Body Text Indent"/>
    <w:basedOn w:val="Normln"/>
    <w:link w:val="ZkladntextodsazenChar"/>
    <w:semiHidden/>
    <w:rsid w:val="00837B34"/>
    <w:pPr>
      <w:autoSpaceDE w:val="0"/>
      <w:autoSpaceDN w:val="0"/>
    </w:pPr>
  </w:style>
  <w:style w:type="character" w:customStyle="1" w:styleId="ZkladntextodsazenChar">
    <w:name w:val="Základní text odsazený Char"/>
    <w:link w:val="Zkladntextodsazen"/>
    <w:semiHidden/>
    <w:locked/>
    <w:rsid w:val="00837B34"/>
    <w:rPr>
      <w:sz w:val="24"/>
      <w:szCs w:val="24"/>
      <w:lang w:val="cs-CZ" w:eastAsia="cs-CZ" w:bidi="ar-SA"/>
    </w:rPr>
  </w:style>
  <w:style w:type="paragraph" w:styleId="Revize">
    <w:name w:val="Revision"/>
    <w:hidden/>
    <w:uiPriority w:val="99"/>
    <w:semiHidden/>
    <w:rsid w:val="00AC0023"/>
    <w:rPr>
      <w:sz w:val="24"/>
      <w:szCs w:val="24"/>
    </w:rPr>
  </w:style>
  <w:style w:type="character" w:styleId="Odkaznakoment">
    <w:name w:val="annotation reference"/>
    <w:basedOn w:val="Standardnpsmoodstavce"/>
    <w:rsid w:val="001221E5"/>
    <w:rPr>
      <w:sz w:val="16"/>
      <w:szCs w:val="16"/>
    </w:rPr>
  </w:style>
  <w:style w:type="paragraph" w:styleId="Textkomente">
    <w:name w:val="annotation text"/>
    <w:basedOn w:val="Normln"/>
    <w:link w:val="TextkomenteChar"/>
    <w:rsid w:val="001221E5"/>
    <w:rPr>
      <w:sz w:val="20"/>
      <w:szCs w:val="20"/>
    </w:rPr>
  </w:style>
  <w:style w:type="character" w:customStyle="1" w:styleId="TextkomenteChar">
    <w:name w:val="Text komentáře Char"/>
    <w:basedOn w:val="Standardnpsmoodstavce"/>
    <w:link w:val="Textkomente"/>
    <w:rsid w:val="001221E5"/>
  </w:style>
  <w:style w:type="paragraph" w:styleId="Pedmtkomente">
    <w:name w:val="annotation subject"/>
    <w:basedOn w:val="Textkomente"/>
    <w:next w:val="Textkomente"/>
    <w:link w:val="PedmtkomenteChar"/>
    <w:rsid w:val="001221E5"/>
    <w:rPr>
      <w:b/>
      <w:bCs/>
    </w:rPr>
  </w:style>
  <w:style w:type="character" w:customStyle="1" w:styleId="PedmtkomenteChar">
    <w:name w:val="Předmět komentáře Char"/>
    <w:basedOn w:val="TextkomenteChar"/>
    <w:link w:val="Pedmtkomente"/>
    <w:rsid w:val="001221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222073">
      <w:bodyDiv w:val="1"/>
      <w:marLeft w:val="0"/>
      <w:marRight w:val="0"/>
      <w:marTop w:val="0"/>
      <w:marBottom w:val="0"/>
      <w:divBdr>
        <w:top w:val="none" w:sz="0" w:space="0" w:color="auto"/>
        <w:left w:val="none" w:sz="0" w:space="0" w:color="auto"/>
        <w:bottom w:val="none" w:sz="0" w:space="0" w:color="auto"/>
        <w:right w:val="none" w:sz="0" w:space="0" w:color="auto"/>
      </w:divBdr>
    </w:div>
    <w:div w:id="1344673059">
      <w:bodyDiv w:val="1"/>
      <w:marLeft w:val="0"/>
      <w:marRight w:val="0"/>
      <w:marTop w:val="0"/>
      <w:marBottom w:val="0"/>
      <w:divBdr>
        <w:top w:val="none" w:sz="0" w:space="0" w:color="auto"/>
        <w:left w:val="none" w:sz="0" w:space="0" w:color="auto"/>
        <w:bottom w:val="none" w:sz="0" w:space="0" w:color="auto"/>
        <w:right w:val="none" w:sz="0" w:space="0" w:color="auto"/>
      </w:divBdr>
    </w:div>
    <w:div w:id="134539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E8D4-451E-42A0-B4E2-7762ABBC8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9</Pages>
  <Words>4096</Words>
  <Characters>24171</Characters>
  <Application>Microsoft Office Word</Application>
  <DocSecurity>0</DocSecurity>
  <Lines>201</Lines>
  <Paragraphs>56</Paragraphs>
  <ScaleCrop>false</ScaleCrop>
  <HeadingPairs>
    <vt:vector size="2" baseType="variant">
      <vt:variant>
        <vt:lpstr>Název</vt:lpstr>
      </vt:variant>
      <vt:variant>
        <vt:i4>1</vt:i4>
      </vt:variant>
    </vt:vector>
  </HeadingPairs>
  <TitlesOfParts>
    <vt:vector size="1" baseType="lpstr">
      <vt:lpstr>SMLOUVA O DÍLO č</vt:lpstr>
    </vt:vector>
  </TitlesOfParts>
  <Company>Microsoft</Company>
  <LinksUpToDate>false</LinksUpToDate>
  <CharactersWithSpaces>28211</CharactersWithSpaces>
  <SharedDoc>false</SharedDoc>
  <HLinks>
    <vt:vector size="6" baseType="variant">
      <vt:variant>
        <vt:i4>196680</vt:i4>
      </vt:variant>
      <vt:variant>
        <vt:i4>0</vt:i4>
      </vt:variant>
      <vt:variant>
        <vt:i4>0</vt:i4>
      </vt:variant>
      <vt:variant>
        <vt:i4>5</vt:i4>
      </vt:variant>
      <vt:variant>
        <vt:lpwstr>http://www.senovunovehojicina.cz/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User</dc:creator>
  <cp:keywords/>
  <cp:lastModifiedBy>User</cp:lastModifiedBy>
  <cp:revision>115</cp:revision>
  <cp:lastPrinted>2017-10-23T10:17:00Z</cp:lastPrinted>
  <dcterms:created xsi:type="dcterms:W3CDTF">2018-12-23T10:47:00Z</dcterms:created>
  <dcterms:modified xsi:type="dcterms:W3CDTF">2025-01-06T06:56:00Z</dcterms:modified>
</cp:coreProperties>
</file>